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39"/>
        <w:gridCol w:w="5670"/>
      </w:tblGrid>
      <w:tr w:rsidR="00DA4F3B" w:rsidRPr="006D51E7" w:rsidTr="00C3707B">
        <w:tc>
          <w:tcPr>
            <w:tcW w:w="3539" w:type="dxa"/>
          </w:tcPr>
          <w:p w:rsidR="00C3707B" w:rsidRPr="006D51E7" w:rsidRDefault="00390D51" w:rsidP="00C3707B">
            <w:pPr>
              <w:spacing w:line="300" w:lineRule="atLeast"/>
              <w:jc w:val="center"/>
              <w:rPr>
                <w:rFonts w:eastAsia="Times New Roman" w:cs="Times New Roman"/>
                <w:sz w:val="27"/>
                <w:szCs w:val="27"/>
              </w:rPr>
            </w:pPr>
            <w:r w:rsidRPr="00390D51">
              <w:rPr>
                <w:rFonts w:eastAsia="Times New Roman" w:cs="Times New Roman"/>
                <w:b/>
                <w:bCs/>
                <w:noProof/>
                <w:sz w:val="24"/>
                <w:szCs w:val="24"/>
              </w:rPr>
              <w:pict>
                <v:line id="Straight Connector 3" o:spid="_x0000_s1026" style="position:absolute;left:0;text-align:left;z-index:251661312;visibility:visible" from="31.7pt,20.05pt" to="130.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" strokecolor="black [3200]" strokeweight=".5pt">
                  <v:stroke joinstyle="miter"/>
                </v:line>
              </w:pict>
            </w:r>
            <w:r w:rsidR="00C3707B" w:rsidRPr="006D51E7">
              <w:rPr>
                <w:rFonts w:eastAsia="Times New Roman" w:cs="Times New Roman"/>
                <w:b/>
                <w:bCs/>
                <w:sz w:val="24"/>
                <w:szCs w:val="24"/>
              </w:rPr>
              <w:t>BỘ GIÁO DỤC VÀ ĐÀO TẠO</w:t>
            </w:r>
            <w:r w:rsidR="00C3707B" w:rsidRPr="006D51E7">
              <w:rPr>
                <w:rFonts w:eastAsia="Times New Roman" w:cs="Times New Roman"/>
                <w:b/>
                <w:bCs/>
                <w:sz w:val="24"/>
                <w:szCs w:val="24"/>
              </w:rPr>
              <w:br/>
            </w:r>
          </w:p>
        </w:tc>
        <w:tc>
          <w:tcPr>
            <w:tcW w:w="5670" w:type="dxa"/>
          </w:tcPr>
          <w:p w:rsidR="00C3707B" w:rsidRPr="006D51E7" w:rsidRDefault="00390D51" w:rsidP="00C3707B">
            <w:pPr>
              <w:spacing w:line="300" w:lineRule="atLeast"/>
              <w:jc w:val="center"/>
              <w:rPr>
                <w:rFonts w:eastAsia="Times New Roman" w:cs="Times New Roman"/>
                <w:sz w:val="27"/>
                <w:szCs w:val="27"/>
              </w:rPr>
            </w:pPr>
            <w:r w:rsidRPr="00390D51">
              <w:rPr>
                <w:rFonts w:eastAsia="Times New Roman" w:cs="Times New Roman"/>
                <w:b/>
                <w:bCs/>
                <w:noProof/>
                <w:sz w:val="24"/>
                <w:szCs w:val="24"/>
              </w:rPr>
              <w:pict>
                <v:line id="Straight Connector 2" o:spid="_x0000_s1029" style="position:absolute;left:0;text-align:left;z-index:251660288;visibility:visible;mso-position-horizontal-relative:text;mso-position-vertical-relative:text" from="51.15pt,35pt" to="220.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" strokecolor="black [3200]" strokeweight=".5pt">
                  <v:stroke joinstyle="miter"/>
                </v:line>
              </w:pict>
            </w:r>
            <w:r w:rsidR="00C3707B" w:rsidRPr="006D51E7">
              <w:rPr>
                <w:rFonts w:eastAsia="Times New Roman" w:cs="Times New Roman"/>
                <w:b/>
                <w:bCs/>
                <w:sz w:val="24"/>
                <w:szCs w:val="24"/>
              </w:rPr>
              <w:t>CỘNG HÒA XÃ HỘI CHỦ NGHĨA VIỆT NAM</w:t>
            </w:r>
            <w:r w:rsidR="00C3707B" w:rsidRPr="006D51E7">
              <w:rPr>
                <w:rFonts w:eastAsia="Times New Roman" w:cs="Times New Roman"/>
                <w:b/>
                <w:bCs/>
                <w:sz w:val="24"/>
                <w:szCs w:val="24"/>
              </w:rPr>
              <w:br/>
            </w:r>
            <w:r w:rsidR="00C3707B" w:rsidRPr="006D51E7">
              <w:rPr>
                <w:rFonts w:eastAsia="Times New Roman" w:cs="Times New Roman"/>
                <w:b/>
                <w:bCs/>
                <w:szCs w:val="28"/>
              </w:rPr>
              <w:t>Độc lập - Tự do - Hạnh phúc</w:t>
            </w:r>
            <w:r w:rsidR="00C3707B" w:rsidRPr="006D51E7">
              <w:rPr>
                <w:rFonts w:eastAsia="Times New Roman" w:cs="Times New Roman"/>
                <w:b/>
                <w:bCs/>
                <w:sz w:val="24"/>
                <w:szCs w:val="24"/>
              </w:rPr>
              <w:br/>
            </w:r>
          </w:p>
        </w:tc>
      </w:tr>
      <w:tr w:rsidR="00DA4F3B" w:rsidRPr="006D51E7" w:rsidTr="00241924">
        <w:trPr>
          <w:trHeight w:val="506"/>
        </w:trPr>
        <w:tc>
          <w:tcPr>
            <w:tcW w:w="3539" w:type="dxa"/>
          </w:tcPr>
          <w:p w:rsidR="00C3707B" w:rsidRPr="006D51E7" w:rsidRDefault="00C3707B" w:rsidP="00C3707B">
            <w:pPr>
              <w:spacing w:line="300" w:lineRule="atLeast"/>
              <w:jc w:val="center"/>
              <w:rPr>
                <w:rFonts w:eastAsia="Times New Roman" w:cs="Times New Roman"/>
                <w:b/>
                <w:bCs/>
                <w:szCs w:val="28"/>
              </w:rPr>
            </w:pPr>
            <w:r w:rsidRPr="006D51E7">
              <w:rPr>
                <w:rFonts w:eastAsia="Times New Roman" w:cs="Times New Roman"/>
                <w:szCs w:val="28"/>
              </w:rPr>
              <w:t>Số: /2020/TT-BGDĐT</w:t>
            </w:r>
          </w:p>
        </w:tc>
        <w:tc>
          <w:tcPr>
            <w:tcW w:w="5670" w:type="dxa"/>
          </w:tcPr>
          <w:p w:rsidR="00C3707B" w:rsidRPr="006D51E7" w:rsidRDefault="00C3707B" w:rsidP="00C3707B">
            <w:pPr>
              <w:spacing w:line="300" w:lineRule="atLeast"/>
              <w:jc w:val="center"/>
              <w:rPr>
                <w:rFonts w:eastAsia="Times New Roman" w:cs="Times New Roman"/>
                <w:b/>
                <w:bCs/>
                <w:szCs w:val="28"/>
              </w:rPr>
            </w:pPr>
            <w:r w:rsidRPr="006D51E7">
              <w:rPr>
                <w:rFonts w:eastAsia="Times New Roman" w:cs="Times New Roman"/>
                <w:i/>
                <w:iCs/>
                <w:szCs w:val="28"/>
              </w:rPr>
              <w:t>Hà Nội, ngày      tháng      năm 2020</w:t>
            </w:r>
          </w:p>
        </w:tc>
      </w:tr>
    </w:tbl>
    <w:p w:rsidR="00C3707B" w:rsidRPr="006D51E7" w:rsidRDefault="00390D51" w:rsidP="00F82259">
      <w:pPr>
        <w:spacing w:before="240" w:after="0" w:line="240" w:lineRule="auto"/>
        <w:jc w:val="center"/>
        <w:rPr>
          <w:rFonts w:eastAsia="Times New Roman" w:cs="Times New Roman"/>
          <w:sz w:val="27"/>
          <w:szCs w:val="27"/>
        </w:rPr>
      </w:pPr>
      <w:bookmarkStart w:id="0" w:name="loai_1"/>
      <w:r w:rsidRPr="00390D51">
        <w:rPr>
          <w:rFonts w:eastAsia="Times New Roman" w:cs="Times New Roman"/>
          <w:b/>
          <w:bCs/>
          <w:noProof/>
          <w:szCs w:val="28"/>
        </w:rPr>
        <w:pict>
          <v:shapetype id="_x0000_t202" coordsize="21600,21600" o:spt="202" path="m,l,21600r21600,l21600,xe">
            <v:stroke joinstyle="miter"/>
            <v:path gradientshapeok="t" o:connecttype="rect"/>
          </v:shapetype>
          <v:shape id="Text Box 1" o:spid="_x0000_s1028" type="#_x0000_t202" style="position:absolute;left:0;text-align:left;margin-left:-28.6pt;margin-top:5.2pt;width:79.5pt;height:23.6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" fillcolor="white [3201]" strokeweight=".5pt">
            <v:textbox>
              <w:txbxContent>
                <w:p w:rsidR="00743394" w:rsidRPr="00241924" w:rsidRDefault="00743394" w:rsidP="00041096">
                  <w:pPr>
                    <w:spacing w:after="0" w:line="240" w:lineRule="auto"/>
                    <w:jc w:val="center"/>
                    <w:rPr>
                      <w:sz w:val="24"/>
                      <w:szCs w:val="24"/>
                    </w:rPr>
                  </w:pPr>
                  <w:r w:rsidRPr="00241924">
                    <w:rPr>
                      <w:sz w:val="24"/>
                      <w:szCs w:val="24"/>
                    </w:rPr>
                    <w:t xml:space="preserve">DỰ THẢO </w:t>
                  </w:r>
                  <w:r>
                    <w:rPr>
                      <w:sz w:val="24"/>
                      <w:szCs w:val="24"/>
                    </w:rPr>
                    <w:t>2</w:t>
                  </w:r>
                </w:p>
              </w:txbxContent>
            </v:textbox>
          </v:shape>
        </w:pict>
      </w:r>
      <w:r w:rsidR="00C3707B" w:rsidRPr="006D51E7">
        <w:rPr>
          <w:rFonts w:eastAsia="Times New Roman" w:cs="Times New Roman"/>
          <w:b/>
          <w:bCs/>
          <w:szCs w:val="28"/>
        </w:rPr>
        <w:t>THÔNG TƯ</w:t>
      </w:r>
      <w:bookmarkEnd w:id="0"/>
    </w:p>
    <w:p w:rsidR="00C3707B" w:rsidRPr="006D51E7" w:rsidRDefault="00C3707B" w:rsidP="00C3707B">
      <w:pPr>
        <w:spacing w:after="0" w:line="300" w:lineRule="atLeast"/>
        <w:jc w:val="center"/>
        <w:rPr>
          <w:rFonts w:eastAsia="Times New Roman" w:cs="Times New Roman"/>
          <w:b/>
          <w:szCs w:val="28"/>
        </w:rPr>
      </w:pPr>
      <w:bookmarkStart w:id="1" w:name="loai_1_name"/>
      <w:bookmarkStart w:id="2" w:name="_Hlk29915537"/>
      <w:r w:rsidRPr="006D51E7">
        <w:rPr>
          <w:rFonts w:eastAsia="Times New Roman" w:cs="Times New Roman"/>
          <w:b/>
          <w:szCs w:val="28"/>
        </w:rPr>
        <w:t>Quy định mã số, tiêu chuẩn chức danh nghề nghiệp</w:t>
      </w:r>
      <w:bookmarkEnd w:id="1"/>
    </w:p>
    <w:p w:rsidR="00C3707B" w:rsidRPr="006D51E7" w:rsidRDefault="00390D51" w:rsidP="00F82259">
      <w:pPr>
        <w:spacing w:after="240" w:line="300" w:lineRule="atLeast"/>
        <w:jc w:val="center"/>
        <w:rPr>
          <w:rFonts w:eastAsia="Times New Roman" w:cs="Times New Roman"/>
          <w:b/>
          <w:szCs w:val="28"/>
        </w:rPr>
      </w:pPr>
      <w:r>
        <w:rPr>
          <w:rFonts w:eastAsia="Times New Roman" w:cs="Times New Roman"/>
          <w:b/>
          <w:noProof/>
          <w:szCs w:val="28"/>
        </w:rPr>
        <w:pict>
          <v:line id="Straight Connector 4" o:spid="_x0000_s1027" style="position:absolute;left:0;text-align:left;z-index:251662336;visibility:visible" from="192.95pt,22.8pt" to="271.7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" strokecolor="black [3200]" strokeweight=".5pt">
            <v:stroke joinstyle="miter"/>
          </v:line>
        </w:pict>
      </w:r>
      <w:r w:rsidR="00241924" w:rsidRPr="006D51E7">
        <w:rPr>
          <w:rFonts w:eastAsia="Times New Roman" w:cs="Times New Roman"/>
          <w:b/>
          <w:szCs w:val="28"/>
        </w:rPr>
        <w:t xml:space="preserve">và </w:t>
      </w:r>
      <w:r w:rsidR="00DA35EE" w:rsidRPr="006D51E7">
        <w:rPr>
          <w:rFonts w:eastAsia="Times New Roman" w:cs="Times New Roman"/>
          <w:b/>
          <w:szCs w:val="28"/>
        </w:rPr>
        <w:t xml:space="preserve">bổ nhiệm, </w:t>
      </w:r>
      <w:r w:rsidR="00241924" w:rsidRPr="006D51E7">
        <w:rPr>
          <w:rFonts w:eastAsia="Times New Roman" w:cs="Times New Roman"/>
          <w:b/>
          <w:szCs w:val="28"/>
        </w:rPr>
        <w:t xml:space="preserve">xếp lương </w:t>
      </w:r>
      <w:r w:rsidR="00363C9F" w:rsidRPr="006D51E7">
        <w:rPr>
          <w:rFonts w:eastAsia="Times New Roman" w:cs="Times New Roman"/>
          <w:b/>
          <w:szCs w:val="28"/>
        </w:rPr>
        <w:t>giáo viên</w:t>
      </w:r>
      <w:r w:rsidR="00C3707B" w:rsidRPr="006D51E7">
        <w:rPr>
          <w:rFonts w:eastAsia="Times New Roman" w:cs="Times New Roman"/>
          <w:b/>
          <w:szCs w:val="28"/>
        </w:rPr>
        <w:t>trung học cơ sở</w:t>
      </w:r>
      <w:bookmarkEnd w:id="2"/>
      <w:r w:rsidR="00363C9F" w:rsidRPr="006D51E7">
        <w:rPr>
          <w:rFonts w:eastAsia="Times New Roman" w:cs="Times New Roman"/>
          <w:b/>
          <w:szCs w:val="28"/>
        </w:rPr>
        <w:t xml:space="preserve"> công lập</w:t>
      </w:r>
    </w:p>
    <w:p w:rsidR="0056216E" w:rsidRPr="006D51E7" w:rsidRDefault="0056216E" w:rsidP="00363C9F">
      <w:pPr>
        <w:spacing w:after="0" w:line="300" w:lineRule="atLeast"/>
        <w:jc w:val="center"/>
        <w:rPr>
          <w:rFonts w:eastAsia="Times New Roman" w:cs="Times New Roman"/>
          <w:b/>
          <w:szCs w:val="28"/>
        </w:rPr>
      </w:pPr>
    </w:p>
    <w:p w:rsidR="00DC1F19" w:rsidRPr="006D51E7" w:rsidRDefault="00DC1F19" w:rsidP="00F82259">
      <w:pPr>
        <w:spacing w:line="240" w:lineRule="auto"/>
        <w:ind w:firstLine="709"/>
        <w:jc w:val="both"/>
        <w:rPr>
          <w:rFonts w:eastAsia="Times New Roman" w:cs="Times New Roman"/>
          <w:i/>
          <w:iCs/>
          <w:szCs w:val="28"/>
        </w:rPr>
      </w:pPr>
      <w:r w:rsidRPr="006D51E7">
        <w:rPr>
          <w:rFonts w:eastAsia="Times New Roman" w:cs="Times New Roman"/>
          <w:i/>
          <w:iCs/>
          <w:szCs w:val="28"/>
        </w:rPr>
        <w:t>Căn cứ Luật Giáo dục ngày 14 tháng 6 năm 2019;</w:t>
      </w:r>
    </w:p>
    <w:p w:rsidR="00C3707B" w:rsidRPr="006D51E7" w:rsidRDefault="00C3707B" w:rsidP="00F82259">
      <w:pPr>
        <w:spacing w:line="240" w:lineRule="auto"/>
        <w:ind w:firstLine="709"/>
        <w:jc w:val="both"/>
        <w:rPr>
          <w:rFonts w:eastAsia="Times New Roman" w:cs="Times New Roman"/>
          <w:i/>
          <w:iCs/>
          <w:szCs w:val="28"/>
        </w:rPr>
      </w:pPr>
      <w:r w:rsidRPr="006D51E7">
        <w:rPr>
          <w:rFonts w:eastAsia="Times New Roman" w:cs="Times New Roman"/>
          <w:i/>
          <w:iCs/>
          <w:szCs w:val="28"/>
        </w:rPr>
        <w:t>Căn cứ Luật Viên chức ngày 15 tháng 11 năm 2010;</w:t>
      </w:r>
      <w:r w:rsidR="00961D76" w:rsidRPr="006D51E7">
        <w:rPr>
          <w:rFonts w:eastAsia="Times New Roman" w:cs="Times New Roman"/>
          <w:i/>
          <w:iCs/>
          <w:szCs w:val="28"/>
        </w:rPr>
        <w:t xml:space="preserve"> Luật sửa đổi, bổ sung một số điều của Luật Cán bộ, </w:t>
      </w:r>
      <w:r w:rsidR="00F84544">
        <w:rPr>
          <w:rFonts w:eastAsia="Times New Roman" w:cs="Times New Roman"/>
          <w:i/>
          <w:iCs/>
          <w:szCs w:val="28"/>
        </w:rPr>
        <w:t>c</w:t>
      </w:r>
      <w:r w:rsidR="00961D76" w:rsidRPr="006D51E7">
        <w:rPr>
          <w:rFonts w:eastAsia="Times New Roman" w:cs="Times New Roman"/>
          <w:i/>
          <w:iCs/>
          <w:szCs w:val="28"/>
        </w:rPr>
        <w:t xml:space="preserve">ông chức và </w:t>
      </w:r>
      <w:r w:rsidR="006C7501" w:rsidRPr="006D51E7">
        <w:rPr>
          <w:rFonts w:eastAsia="Times New Roman" w:cs="Times New Roman"/>
          <w:i/>
          <w:iCs/>
          <w:szCs w:val="28"/>
        </w:rPr>
        <w:t xml:space="preserve">Luật </w:t>
      </w:r>
      <w:r w:rsidR="00961D76" w:rsidRPr="006D51E7">
        <w:rPr>
          <w:rFonts w:eastAsia="Times New Roman" w:cs="Times New Roman"/>
          <w:i/>
          <w:iCs/>
          <w:szCs w:val="28"/>
        </w:rPr>
        <w:t>Viên chức</w:t>
      </w:r>
      <w:r w:rsidR="00241924" w:rsidRPr="006D51E7">
        <w:rPr>
          <w:rFonts w:eastAsia="Times New Roman" w:cs="Times New Roman"/>
          <w:i/>
          <w:iCs/>
          <w:szCs w:val="28"/>
        </w:rPr>
        <w:t xml:space="preserve"> ngày 25 tháng 11 năm 2019</w:t>
      </w:r>
      <w:r w:rsidR="00961D76" w:rsidRPr="006D51E7">
        <w:rPr>
          <w:rFonts w:eastAsia="Times New Roman" w:cs="Times New Roman"/>
          <w:i/>
          <w:iCs/>
          <w:szCs w:val="28"/>
        </w:rPr>
        <w:t>;</w:t>
      </w:r>
    </w:p>
    <w:p w:rsidR="00C66200" w:rsidRPr="006D51E7" w:rsidRDefault="00C66200" w:rsidP="00F82259">
      <w:pPr>
        <w:spacing w:line="240" w:lineRule="auto"/>
        <w:ind w:firstLine="709"/>
        <w:jc w:val="both"/>
        <w:rPr>
          <w:rFonts w:eastAsia="Times New Roman" w:cs="Times New Roman"/>
          <w:i/>
          <w:iCs/>
          <w:szCs w:val="28"/>
        </w:rPr>
      </w:pPr>
      <w:r w:rsidRPr="006D51E7">
        <w:rPr>
          <w:rFonts w:eastAsia="Times New Roman" w:cs="Times New Roman"/>
          <w:i/>
          <w:iCs/>
          <w:szCs w:val="28"/>
        </w:rPr>
        <w:t>Căn cứ Nghị định số 69/2017/NĐ-CP ngày 25 tháng 5 năm 2017 của Chính phủ quy định chức năng, nhiệm vụ, quyền hạn và cơ cấu tổ chức của Bộ Giáo dục và Đào tạo;</w:t>
      </w:r>
    </w:p>
    <w:p w:rsidR="00C66200" w:rsidRPr="006D51E7" w:rsidRDefault="00C66200" w:rsidP="00F82259">
      <w:pPr>
        <w:spacing w:line="240" w:lineRule="auto"/>
        <w:ind w:firstLine="709"/>
        <w:jc w:val="both"/>
        <w:rPr>
          <w:rFonts w:eastAsia="Times New Roman" w:cs="Times New Roman"/>
          <w:i/>
          <w:iCs/>
          <w:szCs w:val="28"/>
        </w:rPr>
      </w:pPr>
      <w:r w:rsidRPr="006D51E7">
        <w:rPr>
          <w:rFonts w:eastAsia="Times New Roman" w:cs="Times New Roman"/>
          <w:i/>
          <w:iCs/>
          <w:szCs w:val="28"/>
        </w:rPr>
        <w:t>Căn cứ Nghị định số 29/2012/NĐ-CP ngày 12 tháng 4 năm 2012 của Chính phủ quy định về tuyển dụng, sử dụng và quản lý viên chức; Nghị định số 161/2018/NĐ-CP ngày 29 tháng 11 năm 2018 của Chính phủ về việc sửa đổi, bổ sung một số quy định về tuyển dụng công chức, viên chức, nâng ngạch công chức, thăng hạng viên chức và thực hiện chế độ hợp đồng một số loại công việc trong cơ quan hành chính nhà nước, đơn vị sự nghiệp công lập;</w:t>
      </w:r>
    </w:p>
    <w:p w:rsidR="0041001E" w:rsidRPr="006D51E7" w:rsidRDefault="0041001E" w:rsidP="00F82259">
      <w:pPr>
        <w:spacing w:line="240" w:lineRule="auto"/>
        <w:ind w:firstLine="709"/>
        <w:jc w:val="both"/>
        <w:rPr>
          <w:rFonts w:eastAsia="Times New Roman" w:cs="Times New Roman"/>
          <w:szCs w:val="28"/>
        </w:rPr>
      </w:pPr>
      <w:r w:rsidRPr="006D51E7">
        <w:rPr>
          <w:rFonts w:eastAsia="Times New Roman" w:cs="Times New Roman"/>
          <w:i/>
          <w:iCs/>
          <w:szCs w:val="28"/>
        </w:rPr>
        <w:t xml:space="preserve">Căn cứ Nghị định số 204/2004/NĐ-CP ngày 14 tháng 12 năm 2004 của Chính phủ về chế độ tiền lương đối với cán bộ, công chức, viên chức và lực lượng vũ trang; Nghị định số 17/2013/NĐ-CP ngày 19 tháng 12 năm 2013 của Chính phủ </w:t>
      </w:r>
      <w:r w:rsidR="003A5B4D" w:rsidRPr="006D51E7">
        <w:rPr>
          <w:rFonts w:eastAsia="Times New Roman" w:cs="Times New Roman"/>
          <w:i/>
          <w:iCs/>
          <w:szCs w:val="28"/>
        </w:rPr>
        <w:t xml:space="preserve">về việc </w:t>
      </w:r>
      <w:r w:rsidRPr="006D51E7">
        <w:rPr>
          <w:rFonts w:eastAsia="Times New Roman" w:cs="Times New Roman"/>
          <w:i/>
          <w:iCs/>
          <w:szCs w:val="28"/>
        </w:rPr>
        <w:t>sửa đổi, bổ sung một số điều của Nghị định số 204/2004/NĐ-CP ngày 14 tháng 12 năm 2004 của Chính phủ về chế độ tiền lương đối với cán bộ, công chức, viên chức và lực lượng vũ trang;</w:t>
      </w:r>
    </w:p>
    <w:p w:rsidR="00B01827" w:rsidRPr="006D51E7" w:rsidRDefault="00B01827" w:rsidP="00F82259">
      <w:pPr>
        <w:spacing w:line="240" w:lineRule="auto"/>
        <w:ind w:firstLine="709"/>
        <w:jc w:val="both"/>
        <w:rPr>
          <w:rFonts w:eastAsia="Times New Roman" w:cs="Times New Roman"/>
          <w:i/>
          <w:iCs/>
          <w:szCs w:val="28"/>
        </w:rPr>
      </w:pPr>
      <w:r w:rsidRPr="006D51E7">
        <w:rPr>
          <w:rFonts w:eastAsia="Times New Roman" w:cs="Times New Roman"/>
          <w:i/>
          <w:iCs/>
          <w:szCs w:val="28"/>
        </w:rPr>
        <w:t>Theo đề nghị của Cục trưởng Cục Nhà giáo và Cán bộ quản lý giáo dục</w:t>
      </w:r>
      <w:r w:rsidR="0064084C" w:rsidRPr="006D51E7">
        <w:rPr>
          <w:rFonts w:eastAsia="Times New Roman" w:cs="Times New Roman"/>
          <w:i/>
          <w:iCs/>
          <w:szCs w:val="28"/>
        </w:rPr>
        <w:t>.</w:t>
      </w:r>
    </w:p>
    <w:p w:rsidR="00C3707B" w:rsidRPr="006D51E7" w:rsidRDefault="00C3707B" w:rsidP="00F82259">
      <w:pPr>
        <w:spacing w:line="240" w:lineRule="auto"/>
        <w:ind w:firstLine="709"/>
        <w:jc w:val="both"/>
        <w:rPr>
          <w:rFonts w:eastAsia="Times New Roman" w:cs="Times New Roman"/>
          <w:i/>
          <w:iCs/>
          <w:szCs w:val="28"/>
        </w:rPr>
      </w:pPr>
      <w:r w:rsidRPr="006D51E7">
        <w:rPr>
          <w:rFonts w:eastAsia="Times New Roman" w:cs="Times New Roman"/>
          <w:i/>
          <w:iCs/>
          <w:szCs w:val="28"/>
        </w:rPr>
        <w:t>Bộ trưởng Bộ Giáo dục và Đào tạo ban hành Thông tư quy định mã số, tiêu chuẩn chức danh nghề nghiệp</w:t>
      </w:r>
      <w:r w:rsidR="00D56FC4" w:rsidRPr="006D51E7">
        <w:rPr>
          <w:rFonts w:eastAsia="Times New Roman" w:cs="Times New Roman"/>
          <w:i/>
          <w:iCs/>
          <w:szCs w:val="28"/>
        </w:rPr>
        <w:t xml:space="preserve"> và</w:t>
      </w:r>
      <w:r w:rsidR="00DA35EE" w:rsidRPr="006D51E7">
        <w:rPr>
          <w:rFonts w:eastAsia="Times New Roman" w:cs="Times New Roman"/>
          <w:i/>
          <w:iCs/>
          <w:szCs w:val="28"/>
        </w:rPr>
        <w:t xml:space="preserve"> bổ nhiệm,</w:t>
      </w:r>
      <w:r w:rsidR="00D56FC4" w:rsidRPr="006D51E7">
        <w:rPr>
          <w:rFonts w:eastAsia="Times New Roman" w:cs="Times New Roman"/>
          <w:i/>
          <w:iCs/>
          <w:szCs w:val="28"/>
        </w:rPr>
        <w:t xml:space="preserve"> xếp lương </w:t>
      </w:r>
      <w:r w:rsidR="00135063" w:rsidRPr="006D51E7">
        <w:rPr>
          <w:rFonts w:eastAsia="Times New Roman" w:cs="Times New Roman"/>
          <w:i/>
          <w:iCs/>
          <w:szCs w:val="28"/>
        </w:rPr>
        <w:t>giáo viên</w:t>
      </w:r>
      <w:r w:rsidRPr="006D51E7">
        <w:rPr>
          <w:rFonts w:eastAsia="Times New Roman" w:cs="Times New Roman"/>
          <w:i/>
          <w:iCs/>
          <w:szCs w:val="28"/>
        </w:rPr>
        <w:t xml:space="preserve"> trung học cơ sở</w:t>
      </w:r>
      <w:r w:rsidR="00135063" w:rsidRPr="006D51E7">
        <w:rPr>
          <w:rFonts w:eastAsia="Times New Roman" w:cs="Times New Roman"/>
          <w:i/>
          <w:iCs/>
          <w:szCs w:val="28"/>
        </w:rPr>
        <w:t xml:space="preserve"> công lập</w:t>
      </w:r>
      <w:r w:rsidRPr="006D51E7">
        <w:rPr>
          <w:rFonts w:eastAsia="Times New Roman" w:cs="Times New Roman"/>
          <w:i/>
          <w:iCs/>
          <w:szCs w:val="28"/>
        </w:rPr>
        <w:t>.</w:t>
      </w:r>
    </w:p>
    <w:p w:rsidR="00C3707B" w:rsidRPr="006D51E7" w:rsidRDefault="00C3707B" w:rsidP="00F82259">
      <w:pPr>
        <w:spacing w:line="240" w:lineRule="auto"/>
        <w:jc w:val="center"/>
        <w:rPr>
          <w:rFonts w:eastAsia="Times New Roman" w:cs="Times New Roman"/>
          <w:szCs w:val="28"/>
        </w:rPr>
      </w:pPr>
      <w:bookmarkStart w:id="3" w:name="chuong_1"/>
      <w:r w:rsidRPr="006D51E7">
        <w:rPr>
          <w:rFonts w:eastAsia="Times New Roman" w:cs="Times New Roman"/>
          <w:b/>
          <w:bCs/>
          <w:szCs w:val="28"/>
        </w:rPr>
        <w:t>Chương I</w:t>
      </w:r>
      <w:bookmarkEnd w:id="3"/>
    </w:p>
    <w:p w:rsidR="00C3707B" w:rsidRPr="006D51E7" w:rsidRDefault="00C3707B" w:rsidP="00F82259">
      <w:pPr>
        <w:spacing w:line="240" w:lineRule="auto"/>
        <w:jc w:val="center"/>
        <w:rPr>
          <w:rFonts w:eastAsia="Times New Roman" w:cs="Times New Roman"/>
          <w:b/>
          <w:bCs/>
          <w:szCs w:val="28"/>
        </w:rPr>
      </w:pPr>
      <w:bookmarkStart w:id="4" w:name="chuong_1_name"/>
      <w:r w:rsidRPr="006D51E7">
        <w:rPr>
          <w:rFonts w:eastAsia="Times New Roman" w:cs="Times New Roman"/>
          <w:b/>
          <w:bCs/>
          <w:szCs w:val="28"/>
        </w:rPr>
        <w:t>NHỮNG QUY ĐỊNH CHUNG</w:t>
      </w:r>
      <w:bookmarkEnd w:id="4"/>
    </w:p>
    <w:p w:rsidR="00C3707B" w:rsidRPr="006D51E7" w:rsidRDefault="00C3707B" w:rsidP="00F82259">
      <w:pPr>
        <w:spacing w:line="240" w:lineRule="auto"/>
        <w:ind w:firstLine="709"/>
        <w:rPr>
          <w:rFonts w:eastAsia="Times New Roman" w:cs="Times New Roman"/>
          <w:szCs w:val="28"/>
        </w:rPr>
      </w:pPr>
      <w:bookmarkStart w:id="5" w:name="dieu_1"/>
      <w:r w:rsidRPr="006D51E7">
        <w:rPr>
          <w:rFonts w:eastAsia="Times New Roman" w:cs="Times New Roman"/>
          <w:b/>
          <w:bCs/>
          <w:szCs w:val="28"/>
        </w:rPr>
        <w:t>Điều 1. Phạm vi điều chỉnh và đối tượng áp dụng</w:t>
      </w:r>
      <w:bookmarkEnd w:id="5"/>
    </w:p>
    <w:p w:rsidR="00381352" w:rsidRPr="006D51E7" w:rsidRDefault="00381352" w:rsidP="00F82259">
      <w:pPr>
        <w:spacing w:line="240" w:lineRule="auto"/>
        <w:ind w:firstLine="709"/>
        <w:jc w:val="both"/>
        <w:rPr>
          <w:rFonts w:eastAsia="Times New Roman" w:cs="Times New Roman"/>
          <w:szCs w:val="28"/>
        </w:rPr>
      </w:pPr>
      <w:r w:rsidRPr="006D51E7">
        <w:rPr>
          <w:rFonts w:eastAsia="Times New Roman" w:cs="Times New Roman"/>
          <w:szCs w:val="28"/>
        </w:rPr>
        <w:t xml:space="preserve">1. Thông tư này quy định mã số, tiêu chuẩn chức danh nghề nghiệp và bổ nhiệm, xếp lương theo chức danh nghề nghiệp </w:t>
      </w:r>
      <w:r w:rsidR="00AD0D2D" w:rsidRPr="006D51E7">
        <w:rPr>
          <w:rFonts w:eastAsia="Times New Roman" w:cs="Times New Roman"/>
          <w:szCs w:val="28"/>
        </w:rPr>
        <w:t>đối với</w:t>
      </w:r>
      <w:r w:rsidRPr="006D51E7">
        <w:rPr>
          <w:rFonts w:eastAsia="Times New Roman" w:cs="Times New Roman"/>
          <w:szCs w:val="28"/>
        </w:rPr>
        <w:t xml:space="preserve"> giáo viên trung học cơ sở</w:t>
      </w:r>
      <w:r w:rsidR="00B00C22" w:rsidRPr="006D51E7">
        <w:rPr>
          <w:rFonts w:eastAsia="Times New Roman" w:cs="Times New Roman"/>
          <w:szCs w:val="28"/>
        </w:rPr>
        <w:t xml:space="preserve"> công lập</w:t>
      </w:r>
      <w:r w:rsidRPr="006D51E7">
        <w:rPr>
          <w:rFonts w:eastAsia="Times New Roman" w:cs="Times New Roman"/>
          <w:szCs w:val="28"/>
        </w:rPr>
        <w:t>.</w:t>
      </w:r>
    </w:p>
    <w:p w:rsidR="00381352" w:rsidRPr="006D51E7" w:rsidRDefault="00381352" w:rsidP="00F82259">
      <w:pPr>
        <w:spacing w:line="240" w:lineRule="auto"/>
        <w:ind w:firstLine="709"/>
        <w:jc w:val="both"/>
        <w:rPr>
          <w:rFonts w:eastAsia="Times New Roman" w:cs="Times New Roman"/>
          <w:szCs w:val="28"/>
        </w:rPr>
      </w:pPr>
      <w:r w:rsidRPr="006D51E7">
        <w:rPr>
          <w:rFonts w:eastAsia="Times New Roman" w:cs="Times New Roman"/>
          <w:szCs w:val="28"/>
        </w:rPr>
        <w:t>2. Thông tư này áp dụng đối với</w:t>
      </w:r>
      <w:r w:rsidR="00AD0D2D" w:rsidRPr="006D51E7">
        <w:rPr>
          <w:rFonts w:eastAsia="Times New Roman" w:cs="Times New Roman"/>
          <w:szCs w:val="28"/>
        </w:rPr>
        <w:t xml:space="preserve"> cán bộ quản lý (hiệu trưởng, phó hiệu trưởng, giám đốc, phó giám đốc),</w:t>
      </w:r>
      <w:r w:rsidRPr="006D51E7">
        <w:rPr>
          <w:rFonts w:eastAsia="Times New Roman" w:cs="Times New Roman"/>
          <w:szCs w:val="28"/>
        </w:rPr>
        <w:t xml:space="preserve"> giáo viên </w:t>
      </w:r>
      <w:r w:rsidR="00AD0D2D" w:rsidRPr="006D51E7">
        <w:rPr>
          <w:rFonts w:eastAsia="Times New Roman" w:cs="Times New Roman"/>
          <w:szCs w:val="28"/>
        </w:rPr>
        <w:t xml:space="preserve">giảng dạy chương trình giáo dục </w:t>
      </w:r>
      <w:r w:rsidRPr="006D51E7">
        <w:rPr>
          <w:rFonts w:eastAsia="Times New Roman" w:cs="Times New Roman"/>
          <w:szCs w:val="28"/>
        </w:rPr>
        <w:t xml:space="preserve">trung </w:t>
      </w:r>
      <w:r w:rsidRPr="006D51E7">
        <w:rPr>
          <w:rFonts w:eastAsia="Times New Roman" w:cs="Times New Roman"/>
          <w:szCs w:val="28"/>
        </w:rPr>
        <w:lastRenderedPageBreak/>
        <w:t xml:space="preserve">học cơ sở </w:t>
      </w:r>
      <w:r w:rsidR="00AD0D2D" w:rsidRPr="006D51E7">
        <w:rPr>
          <w:rFonts w:eastAsia="Times New Roman" w:cs="Times New Roman"/>
          <w:szCs w:val="28"/>
        </w:rPr>
        <w:t xml:space="preserve">(sau đây gọi chung là giáo viên trung học cơ sở) </w:t>
      </w:r>
      <w:r w:rsidRPr="006D51E7">
        <w:rPr>
          <w:rFonts w:eastAsia="Times New Roman" w:cs="Times New Roman"/>
          <w:szCs w:val="28"/>
        </w:rPr>
        <w:t xml:space="preserve">trong các trường trung học cơ sở, trường phổ thông có nhiều cấp học có cấp trung học cơ sở, </w:t>
      </w:r>
      <w:r w:rsidR="00B97066" w:rsidRPr="006D51E7">
        <w:rPr>
          <w:rFonts w:eastAsia="Times New Roman" w:cs="Times New Roman"/>
          <w:szCs w:val="28"/>
        </w:rPr>
        <w:t xml:space="preserve">trung tâm giáo dục thường xuyên, trung tâm giáo dục nghề nghiệp </w:t>
      </w:r>
      <w:r w:rsidR="00C66200" w:rsidRPr="006D51E7">
        <w:rPr>
          <w:rFonts w:eastAsia="Times New Roman" w:cs="Times New Roman"/>
          <w:szCs w:val="28"/>
        </w:rPr>
        <w:t>-</w:t>
      </w:r>
      <w:r w:rsidR="00B97066" w:rsidRPr="006D51E7">
        <w:rPr>
          <w:rFonts w:eastAsia="Times New Roman" w:cs="Times New Roman"/>
          <w:szCs w:val="28"/>
        </w:rPr>
        <w:t xml:space="preserve"> giáo dục thường xuyên</w:t>
      </w:r>
      <w:r w:rsidRPr="006D51E7">
        <w:rPr>
          <w:rFonts w:eastAsia="Times New Roman" w:cs="Times New Roman"/>
          <w:szCs w:val="28"/>
        </w:rPr>
        <w:t>, trường chuyên biệt công lập (sau đây gọi chung là trường trung học cơ sở công lập).</w:t>
      </w:r>
    </w:p>
    <w:p w:rsidR="00E36346" w:rsidRPr="006D51E7" w:rsidRDefault="00E36346" w:rsidP="00F82259">
      <w:pPr>
        <w:spacing w:line="240" w:lineRule="auto"/>
        <w:ind w:firstLine="709"/>
        <w:jc w:val="both"/>
        <w:rPr>
          <w:rFonts w:eastAsia="Times New Roman" w:cs="Times New Roman"/>
          <w:szCs w:val="28"/>
        </w:rPr>
      </w:pPr>
      <w:r w:rsidRPr="006D51E7">
        <w:rPr>
          <w:rFonts w:eastAsia="Times New Roman" w:cs="Times New Roman"/>
          <w:szCs w:val="28"/>
        </w:rPr>
        <w:t xml:space="preserve">3. </w:t>
      </w:r>
      <w:r w:rsidR="00B50E00" w:rsidRPr="006D51E7">
        <w:rPr>
          <w:rFonts w:eastAsia="Times New Roman" w:cs="Times New Roman"/>
          <w:szCs w:val="28"/>
        </w:rPr>
        <w:t>Các trường trung học cơ sở</w:t>
      </w:r>
      <w:r w:rsidR="00A83D3B" w:rsidRPr="006D51E7">
        <w:rPr>
          <w:rFonts w:eastAsia="Times New Roman" w:cs="Times New Roman"/>
          <w:szCs w:val="28"/>
        </w:rPr>
        <w:t>tư thục</w:t>
      </w:r>
      <w:r w:rsidR="00B50E00" w:rsidRPr="006D51E7">
        <w:rPr>
          <w:rFonts w:eastAsia="Times New Roman" w:cs="Times New Roman"/>
          <w:szCs w:val="28"/>
        </w:rPr>
        <w:t xml:space="preserve"> có thể </w:t>
      </w:r>
      <w:r w:rsidR="005F5C17" w:rsidRPr="006D51E7">
        <w:rPr>
          <w:rFonts w:eastAsia="Times New Roman" w:cs="Times New Roman"/>
          <w:szCs w:val="28"/>
        </w:rPr>
        <w:t xml:space="preserve">vận dụng quy định tại Thông tư này để tuyển dụng, sử dụng và quản lý </w:t>
      </w:r>
      <w:r w:rsidR="00DA4F3B" w:rsidRPr="006D51E7">
        <w:rPr>
          <w:rFonts w:eastAsia="Times New Roman" w:cs="Times New Roman"/>
          <w:szCs w:val="28"/>
        </w:rPr>
        <w:t>giáo viên</w:t>
      </w:r>
      <w:r w:rsidR="00B50E00" w:rsidRPr="006D51E7">
        <w:rPr>
          <w:rFonts w:eastAsia="Times New Roman" w:cs="Times New Roman"/>
          <w:szCs w:val="28"/>
        </w:rPr>
        <w:t>.</w:t>
      </w:r>
    </w:p>
    <w:p w:rsidR="001950DA" w:rsidRPr="006D51E7" w:rsidRDefault="001950DA" w:rsidP="00F82259">
      <w:pPr>
        <w:spacing w:line="240" w:lineRule="auto"/>
        <w:ind w:firstLine="709"/>
        <w:jc w:val="both"/>
        <w:rPr>
          <w:rFonts w:eastAsia="Times New Roman" w:cs="Times New Roman"/>
          <w:b/>
          <w:szCs w:val="28"/>
        </w:rPr>
      </w:pPr>
      <w:r w:rsidRPr="006D51E7">
        <w:rPr>
          <w:rFonts w:eastAsia="Times New Roman" w:cs="Times New Roman"/>
          <w:b/>
          <w:szCs w:val="28"/>
        </w:rPr>
        <w:t>Điều 2. Mã số</w:t>
      </w:r>
      <w:r w:rsidR="00B21BF8" w:rsidRPr="006D51E7">
        <w:rPr>
          <w:rFonts w:eastAsia="Times New Roman" w:cs="Times New Roman"/>
          <w:b/>
          <w:szCs w:val="28"/>
        </w:rPr>
        <w:t>,</w:t>
      </w:r>
      <w:r w:rsidRPr="006D51E7">
        <w:rPr>
          <w:rFonts w:eastAsia="Times New Roman" w:cs="Times New Roman"/>
          <w:b/>
          <w:szCs w:val="28"/>
        </w:rPr>
        <w:t xml:space="preserve"> hạng chức danh nghề nghiệp giáo viên trung học cơ sở</w:t>
      </w:r>
    </w:p>
    <w:p w:rsidR="00381352" w:rsidRPr="006D51E7" w:rsidRDefault="00B61522" w:rsidP="00F82259">
      <w:pPr>
        <w:spacing w:line="240" w:lineRule="auto"/>
        <w:ind w:firstLine="709"/>
        <w:jc w:val="both"/>
        <w:rPr>
          <w:rFonts w:eastAsia="Times New Roman" w:cs="Times New Roman"/>
          <w:szCs w:val="28"/>
        </w:rPr>
      </w:pPr>
      <w:r w:rsidRPr="006D51E7">
        <w:rPr>
          <w:rFonts w:eastAsia="Times New Roman" w:cs="Times New Roman"/>
          <w:szCs w:val="28"/>
        </w:rPr>
        <w:t xml:space="preserve">1. </w:t>
      </w:r>
      <w:r w:rsidR="00381352" w:rsidRPr="006D51E7">
        <w:rPr>
          <w:rFonts w:eastAsia="Times New Roman" w:cs="Times New Roman"/>
          <w:szCs w:val="28"/>
        </w:rPr>
        <w:t>Chức danh nghề nghiệp giáo viên trung học cơ sở bao gồm:</w:t>
      </w:r>
    </w:p>
    <w:p w:rsidR="00885632" w:rsidRPr="006D51E7" w:rsidRDefault="00B61522" w:rsidP="00F82259">
      <w:pPr>
        <w:spacing w:line="240" w:lineRule="auto"/>
        <w:ind w:firstLine="709"/>
        <w:jc w:val="both"/>
        <w:rPr>
          <w:rFonts w:eastAsia="Times New Roman" w:cs="Times New Roman"/>
          <w:szCs w:val="28"/>
        </w:rPr>
      </w:pPr>
      <w:r w:rsidRPr="006D51E7">
        <w:rPr>
          <w:rFonts w:eastAsia="Times New Roman" w:cs="Times New Roman"/>
          <w:szCs w:val="28"/>
        </w:rPr>
        <w:t>a)</w:t>
      </w:r>
      <w:r w:rsidR="00885632" w:rsidRPr="006D51E7">
        <w:rPr>
          <w:rFonts w:eastAsia="Times New Roman" w:cs="Times New Roman"/>
          <w:szCs w:val="28"/>
        </w:rPr>
        <w:t xml:space="preserve"> Giáo viên trung học cơ sở hạng II</w:t>
      </w:r>
      <w:r w:rsidR="004B6BF0" w:rsidRPr="006D51E7">
        <w:rPr>
          <w:rFonts w:eastAsia="Times New Roman" w:cs="Times New Roman"/>
          <w:szCs w:val="28"/>
        </w:rPr>
        <w:t>I</w:t>
      </w:r>
      <w:r w:rsidR="00C66200" w:rsidRPr="006D51E7">
        <w:rPr>
          <w:rFonts w:eastAsia="Times New Roman" w:cs="Times New Roman"/>
          <w:szCs w:val="28"/>
        </w:rPr>
        <w:t>-</w:t>
      </w:r>
      <w:r w:rsidR="00924DAB" w:rsidRPr="006D51E7">
        <w:rPr>
          <w:rFonts w:eastAsia="Times New Roman" w:cs="Times New Roman"/>
          <w:szCs w:val="28"/>
        </w:rPr>
        <w:t xml:space="preserve">(mã số </w:t>
      </w:r>
      <w:r w:rsidR="00885632" w:rsidRPr="006D51E7">
        <w:rPr>
          <w:rFonts w:eastAsia="Times New Roman" w:cs="Times New Roman"/>
          <w:szCs w:val="28"/>
        </w:rPr>
        <w:t>do Bộ Nội vụ cấp)</w:t>
      </w:r>
      <w:r w:rsidR="006A2915">
        <w:rPr>
          <w:rFonts w:eastAsia="Times New Roman" w:cs="Times New Roman"/>
          <w:szCs w:val="28"/>
        </w:rPr>
        <w:t>;</w:t>
      </w:r>
    </w:p>
    <w:p w:rsidR="00885632" w:rsidRPr="006D51E7" w:rsidRDefault="00B61522" w:rsidP="00F82259">
      <w:pPr>
        <w:spacing w:line="240" w:lineRule="auto"/>
        <w:ind w:firstLine="709"/>
        <w:jc w:val="both"/>
        <w:rPr>
          <w:rFonts w:eastAsia="Times New Roman" w:cs="Times New Roman"/>
          <w:szCs w:val="28"/>
        </w:rPr>
      </w:pPr>
      <w:r w:rsidRPr="006D51E7">
        <w:rPr>
          <w:rFonts w:eastAsia="Times New Roman" w:cs="Times New Roman"/>
          <w:szCs w:val="28"/>
        </w:rPr>
        <w:t>b)</w:t>
      </w:r>
      <w:r w:rsidR="00885632" w:rsidRPr="006D51E7">
        <w:rPr>
          <w:rFonts w:eastAsia="Times New Roman" w:cs="Times New Roman"/>
          <w:szCs w:val="28"/>
        </w:rPr>
        <w:t xml:space="preserve"> Giáo viên trung học cơ sở hạng II - (</w:t>
      </w:r>
      <w:r w:rsidR="00924DAB" w:rsidRPr="006D51E7">
        <w:rPr>
          <w:rFonts w:eastAsia="Times New Roman" w:cs="Times New Roman"/>
          <w:szCs w:val="28"/>
        </w:rPr>
        <w:t xml:space="preserve">mã số </w:t>
      </w:r>
      <w:r w:rsidR="00885632" w:rsidRPr="006D51E7">
        <w:rPr>
          <w:rFonts w:eastAsia="Times New Roman" w:cs="Times New Roman"/>
          <w:szCs w:val="28"/>
        </w:rPr>
        <w:t>do Bộ Nội vụ cấp)</w:t>
      </w:r>
      <w:r w:rsidR="006A2915">
        <w:rPr>
          <w:rFonts w:eastAsia="Times New Roman" w:cs="Times New Roman"/>
          <w:szCs w:val="28"/>
        </w:rPr>
        <w:t>;</w:t>
      </w:r>
    </w:p>
    <w:p w:rsidR="009076BC" w:rsidRPr="006D51E7" w:rsidRDefault="00B61522" w:rsidP="00F82259">
      <w:pPr>
        <w:spacing w:line="240" w:lineRule="auto"/>
        <w:ind w:firstLine="709"/>
        <w:jc w:val="both"/>
        <w:rPr>
          <w:rFonts w:eastAsia="Times New Roman" w:cs="Times New Roman"/>
          <w:szCs w:val="28"/>
        </w:rPr>
      </w:pPr>
      <w:r w:rsidRPr="006D51E7">
        <w:rPr>
          <w:rFonts w:eastAsia="Times New Roman" w:cs="Times New Roman"/>
          <w:szCs w:val="28"/>
        </w:rPr>
        <w:t>c)</w:t>
      </w:r>
      <w:r w:rsidR="009076BC" w:rsidRPr="006D51E7">
        <w:rPr>
          <w:rFonts w:eastAsia="Times New Roman" w:cs="Times New Roman"/>
          <w:szCs w:val="28"/>
        </w:rPr>
        <w:t xml:space="preserve"> Giáo viên trung học cơ sởhạng I - </w:t>
      </w:r>
      <w:r w:rsidR="00AB5504" w:rsidRPr="006D51E7">
        <w:rPr>
          <w:rFonts w:eastAsia="Times New Roman" w:cs="Times New Roman"/>
          <w:szCs w:val="28"/>
        </w:rPr>
        <w:t>(mã số do Bộ Nội vụ cấp)</w:t>
      </w:r>
      <w:r w:rsidR="00D92FF2" w:rsidRPr="006D51E7">
        <w:rPr>
          <w:rFonts w:eastAsia="Times New Roman" w:cs="Times New Roman"/>
          <w:szCs w:val="28"/>
        </w:rPr>
        <w:t>.</w:t>
      </w:r>
    </w:p>
    <w:p w:rsidR="00B61522" w:rsidRDefault="00B61522" w:rsidP="00F82259">
      <w:pPr>
        <w:spacing w:line="240" w:lineRule="auto"/>
        <w:ind w:firstLine="709"/>
        <w:jc w:val="both"/>
        <w:rPr>
          <w:rFonts w:eastAsia="Times New Roman" w:cs="Times New Roman"/>
          <w:szCs w:val="28"/>
        </w:rPr>
      </w:pPr>
      <w:r w:rsidRPr="006D51E7">
        <w:rPr>
          <w:rFonts w:eastAsia="Times New Roman" w:cs="Times New Roman"/>
          <w:szCs w:val="28"/>
        </w:rPr>
        <w:t xml:space="preserve">2. </w:t>
      </w:r>
      <w:r w:rsidR="00AD5338" w:rsidRPr="006D51E7">
        <w:rPr>
          <w:rFonts w:eastAsia="Times New Roman" w:cs="Times New Roman"/>
          <w:szCs w:val="28"/>
        </w:rPr>
        <w:t>Đ</w:t>
      </w:r>
      <w:r w:rsidRPr="006D51E7">
        <w:rPr>
          <w:rFonts w:eastAsia="Times New Roman" w:cs="Times New Roman"/>
          <w:szCs w:val="28"/>
        </w:rPr>
        <w:t xml:space="preserve">ối với giáo viên </w:t>
      </w:r>
      <w:r w:rsidRPr="006D51E7">
        <w:rPr>
          <w:szCs w:val="28"/>
        </w:rPr>
        <w:t>chưa đáp ứng trình độ chuẩn được đào tạo theo quy định tại điểm b khoản 1 Điều 72 Luật Giáo dục 2019</w:t>
      </w:r>
      <w:r w:rsidR="00AD5338" w:rsidRPr="006D51E7">
        <w:rPr>
          <w:szCs w:val="28"/>
        </w:rPr>
        <w:t xml:space="preserve"> (bao gồm giáo viên thuộc đối tượng thực hiện lộ trình nâng trình độ chuẩn được đào tạo và giáo viên không thuộc đối tượng nâng trình độ chuẩn được đào tạo) thì giữ chức danh nghề nghiệp g</w:t>
      </w:r>
      <w:r w:rsidRPr="006D51E7">
        <w:rPr>
          <w:rFonts w:eastAsia="Times New Roman" w:cs="Times New Roman"/>
          <w:szCs w:val="28"/>
        </w:rPr>
        <w:t xml:space="preserve">iáo viên trung học cơ sở hạng IV - (mã số do Bộ Nội vụ cấp). </w:t>
      </w:r>
    </w:p>
    <w:p w:rsidR="006A2915" w:rsidRPr="006D51E7" w:rsidRDefault="006A2915" w:rsidP="00F82259">
      <w:pPr>
        <w:spacing w:line="240" w:lineRule="auto"/>
        <w:ind w:firstLine="709"/>
        <w:jc w:val="both"/>
        <w:rPr>
          <w:rFonts w:eastAsia="Times New Roman" w:cs="Times New Roman"/>
          <w:szCs w:val="28"/>
        </w:rPr>
      </w:pPr>
    </w:p>
    <w:p w:rsidR="00C3707B" w:rsidRPr="006D51E7" w:rsidRDefault="00C3707B" w:rsidP="00F82259">
      <w:pPr>
        <w:spacing w:line="240" w:lineRule="auto"/>
        <w:jc w:val="center"/>
        <w:rPr>
          <w:rFonts w:eastAsia="Times New Roman" w:cs="Times New Roman"/>
          <w:szCs w:val="28"/>
        </w:rPr>
      </w:pPr>
      <w:bookmarkStart w:id="6" w:name="chuong_2"/>
      <w:r w:rsidRPr="006D51E7">
        <w:rPr>
          <w:rFonts w:eastAsia="Times New Roman" w:cs="Times New Roman"/>
          <w:b/>
          <w:bCs/>
          <w:szCs w:val="28"/>
        </w:rPr>
        <w:t>Chương II</w:t>
      </w:r>
      <w:bookmarkEnd w:id="6"/>
    </w:p>
    <w:p w:rsidR="00070F2A" w:rsidRPr="006D51E7" w:rsidRDefault="00C3707B" w:rsidP="00F82259">
      <w:pPr>
        <w:spacing w:line="240" w:lineRule="auto"/>
        <w:jc w:val="center"/>
        <w:rPr>
          <w:rFonts w:eastAsia="Times New Roman" w:cs="Times New Roman"/>
          <w:b/>
          <w:bCs/>
          <w:szCs w:val="28"/>
        </w:rPr>
      </w:pPr>
      <w:bookmarkStart w:id="7" w:name="chuong_2_name"/>
      <w:r w:rsidRPr="006D51E7">
        <w:rPr>
          <w:rFonts w:eastAsia="Times New Roman" w:cs="Times New Roman"/>
          <w:b/>
          <w:bCs/>
          <w:szCs w:val="28"/>
        </w:rPr>
        <w:t>TIÊU CHUẨN CHỨC DANH NGHỀ NGHIỆP</w:t>
      </w:r>
    </w:p>
    <w:p w:rsidR="00B5137D" w:rsidRPr="006D51E7" w:rsidRDefault="00B5137D" w:rsidP="00F82259">
      <w:pPr>
        <w:spacing w:line="240" w:lineRule="auto"/>
        <w:jc w:val="center"/>
        <w:rPr>
          <w:rFonts w:eastAsia="Times New Roman" w:cs="Times New Roman"/>
          <w:b/>
          <w:bCs/>
          <w:szCs w:val="28"/>
        </w:rPr>
      </w:pPr>
    </w:p>
    <w:bookmarkEnd w:id="7"/>
    <w:p w:rsidR="00885632" w:rsidRPr="006D51E7" w:rsidRDefault="00885632" w:rsidP="00F82259">
      <w:pPr>
        <w:tabs>
          <w:tab w:val="left" w:pos="993"/>
        </w:tabs>
        <w:spacing w:line="240" w:lineRule="auto"/>
        <w:ind w:firstLine="709"/>
        <w:rPr>
          <w:rFonts w:eastAsia="Times New Roman" w:cs="Times New Roman"/>
          <w:b/>
          <w:szCs w:val="28"/>
        </w:rPr>
      </w:pPr>
      <w:r w:rsidRPr="006D51E7">
        <w:rPr>
          <w:rFonts w:eastAsia="Times New Roman" w:cs="Times New Roman"/>
          <w:b/>
          <w:bCs/>
          <w:szCs w:val="28"/>
        </w:rPr>
        <w:t xml:space="preserve">Điều </w:t>
      </w:r>
      <w:r w:rsidR="00D571B5" w:rsidRPr="006D51E7">
        <w:rPr>
          <w:rFonts w:eastAsia="Times New Roman" w:cs="Times New Roman"/>
          <w:b/>
          <w:bCs/>
          <w:szCs w:val="28"/>
        </w:rPr>
        <w:t>3</w:t>
      </w:r>
      <w:r w:rsidRPr="006D51E7">
        <w:rPr>
          <w:rFonts w:eastAsia="Times New Roman" w:cs="Times New Roman"/>
          <w:b/>
          <w:bCs/>
          <w:szCs w:val="28"/>
        </w:rPr>
        <w:t xml:space="preserve">: </w:t>
      </w:r>
      <w:r w:rsidRPr="006D51E7">
        <w:rPr>
          <w:rFonts w:eastAsia="Times New Roman" w:cs="Times New Roman"/>
          <w:b/>
          <w:szCs w:val="28"/>
        </w:rPr>
        <w:t xml:space="preserve">Giáo viên trung học cơ sở hạng IV - Mã số: </w:t>
      </w:r>
      <w:r w:rsidR="00AB5504" w:rsidRPr="006D51E7">
        <w:rPr>
          <w:rFonts w:eastAsia="Times New Roman" w:cs="Times New Roman"/>
          <w:b/>
          <w:szCs w:val="28"/>
        </w:rPr>
        <w:t>…..</w:t>
      </w:r>
      <w:r w:rsidRPr="006D51E7">
        <w:rPr>
          <w:rFonts w:eastAsia="Times New Roman" w:cs="Times New Roman"/>
          <w:b/>
          <w:szCs w:val="28"/>
        </w:rPr>
        <w:t>.</w:t>
      </w:r>
    </w:p>
    <w:p w:rsidR="00885632" w:rsidRPr="006D51E7" w:rsidRDefault="00885632"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1. Nhiệm vụ</w:t>
      </w:r>
    </w:p>
    <w:p w:rsidR="00885632" w:rsidRPr="006D51E7" w:rsidRDefault="00885632"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a) Xây dựng kế hoạch giáo dục của môn học được phân công và tham gia xây dựng kế hoạch giáo dục của tổ </w:t>
      </w:r>
      <w:r w:rsidR="00C66200" w:rsidRPr="006D51E7">
        <w:rPr>
          <w:rFonts w:eastAsia="Times New Roman" w:cs="Times New Roman"/>
          <w:szCs w:val="28"/>
        </w:rPr>
        <w:t>chuyên</w:t>
      </w:r>
      <w:r w:rsidRPr="006D51E7">
        <w:rPr>
          <w:rFonts w:eastAsia="Times New Roman" w:cs="Times New Roman"/>
          <w:szCs w:val="28"/>
        </w:rPr>
        <w:t xml:space="preserve"> môn theo mục tiêu, chương trình giáo dục cấp trung học cơ sở;</w:t>
      </w:r>
    </w:p>
    <w:p w:rsidR="00885632" w:rsidRPr="006D51E7" w:rsidRDefault="00885632"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b) Dạy học và giáo dục theo chương trình, kế hoạch giáo dục; </w:t>
      </w:r>
    </w:p>
    <w:p w:rsidR="00885632" w:rsidRPr="006D51E7" w:rsidRDefault="00885632"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c) Sử dụng các phương pháp dạy học, giáo dục theo hướng phát huy năng lực, phẩm chất của học sinh, tích cực hóa hoạt động của học sinh;</w:t>
      </w:r>
    </w:p>
    <w:p w:rsidR="00885632" w:rsidRPr="006D51E7" w:rsidRDefault="00885632"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d) Thực hiện các hoạt động kiểm tra, đánh giá thường xuyên, định kỳ theo quy định;</w:t>
      </w:r>
    </w:p>
    <w:p w:rsidR="00885632" w:rsidRPr="006D51E7" w:rsidRDefault="00885632"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đ) Tổ chức các hoạt động tư vấn tâm lý, hướng nghiệp cho học sinh và cha mẹ học sinh của lớp được phân công;</w:t>
      </w:r>
    </w:p>
    <w:p w:rsidR="00885632" w:rsidRPr="006D51E7" w:rsidRDefault="00885632"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e) Phối hợp với các tổ chức, cá nhân có liên quan để thực hiện các hoạt động dạy học, giáo dục, tư vấn tâm lý, hướng nghiệp cho học sinh; </w:t>
      </w:r>
    </w:p>
    <w:p w:rsidR="00885632" w:rsidRPr="006D51E7" w:rsidRDefault="00885632"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g) Tham gia các hoạt động của tổ chuyên môn; tham gia nghiên cứu khoa học; thực hiện công tác phổ cập giáo dục trung học cơ sở trong phạm vi được phân </w:t>
      </w:r>
      <w:r w:rsidRPr="006D51E7">
        <w:rPr>
          <w:rFonts w:eastAsia="Times New Roman" w:cs="Times New Roman"/>
          <w:szCs w:val="28"/>
        </w:rPr>
        <w:lastRenderedPageBreak/>
        <w:t>công; tham gia tổ chức các hội thi (của giáo viên hoặc học sinh) từ cấp trường trở lên (nếu có);</w:t>
      </w:r>
    </w:p>
    <w:p w:rsidR="00885632" w:rsidRPr="006D51E7" w:rsidRDefault="00885632"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h) Hoàn thành các khóa đào tạo, chương trình bồi dưỡng theo quy định; tự học, tự bồi dưỡng nâng cao năng lực chuyên môn, nghiệp vụ;</w:t>
      </w:r>
    </w:p>
    <w:p w:rsidR="00885632" w:rsidRPr="006D51E7" w:rsidRDefault="00885632"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i) Thực hiện các nhiệm vụ khác do hiệu trưởng phân công</w:t>
      </w:r>
      <w:r w:rsidR="00C66200" w:rsidRPr="006D51E7">
        <w:rPr>
          <w:rFonts w:eastAsia="Times New Roman" w:cs="Times New Roman"/>
          <w:szCs w:val="28"/>
        </w:rPr>
        <w:t>.</w:t>
      </w:r>
    </w:p>
    <w:p w:rsidR="00CE4DF0" w:rsidRPr="006D51E7" w:rsidRDefault="00CE4DF0" w:rsidP="00F82259">
      <w:pPr>
        <w:pStyle w:val="NormalWeb"/>
        <w:spacing w:before="0" w:beforeAutospacing="0" w:after="120" w:afterAutospacing="0"/>
        <w:ind w:firstLine="709"/>
        <w:jc w:val="both"/>
        <w:rPr>
          <w:sz w:val="28"/>
          <w:szCs w:val="28"/>
        </w:rPr>
      </w:pPr>
      <w:r w:rsidRPr="006D51E7">
        <w:rPr>
          <w:sz w:val="28"/>
          <w:szCs w:val="28"/>
        </w:rPr>
        <w:t>2. Tiêu chuẩn về đạo đức nghề nghiệp</w:t>
      </w:r>
    </w:p>
    <w:p w:rsidR="00CE4DF0" w:rsidRPr="006D51E7" w:rsidRDefault="00CE4DF0"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a) Chấp hành các chủ trương, đường lối chính sách của Đảng, pháp luật của Nhà nước, các quy định của ngành và địa phương về giáo dục trung học cơ sở;</w:t>
      </w:r>
    </w:p>
    <w:p w:rsidR="00CE4DF0" w:rsidRPr="006D51E7" w:rsidRDefault="00CE4DF0"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b) Thường xuyên trau dồi đạo đức, nêu cao tinh thần trách nhiệm, giữ gìn phẩm chất, danh dự, uy tín của nhà giáo; gương mẫu trước học sinh;</w:t>
      </w:r>
    </w:p>
    <w:p w:rsidR="00CE4DF0" w:rsidRPr="006D51E7" w:rsidRDefault="00CE4DF0"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c) Thương yêu, đối xử công bằng và tôn trọng nhân cách của học sinh; bảo vệ các quyền và lợi ích chính đáng của học sinh; đoàn kết, giúp đỡ đồng nghiệp;</w:t>
      </w:r>
    </w:p>
    <w:p w:rsidR="00CE4DF0" w:rsidRPr="006D51E7" w:rsidRDefault="00CE4DF0"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d) Thực hiện nghiêm túc các quy định</w:t>
      </w:r>
      <w:r w:rsidR="006D51E7" w:rsidRPr="006D51E7">
        <w:rPr>
          <w:rFonts w:eastAsia="Times New Roman" w:cs="Times New Roman"/>
          <w:szCs w:val="28"/>
        </w:rPr>
        <w:t xml:space="preserve"> hiện hành</w:t>
      </w:r>
      <w:r w:rsidRPr="006D51E7">
        <w:rPr>
          <w:rFonts w:eastAsia="Times New Roman" w:cs="Times New Roman"/>
          <w:szCs w:val="28"/>
        </w:rPr>
        <w:t xml:space="preserve"> về đạo đức nhà giáo.</w:t>
      </w:r>
    </w:p>
    <w:p w:rsidR="00885632" w:rsidRPr="006D51E7" w:rsidRDefault="00CE4DF0" w:rsidP="00F82259">
      <w:pPr>
        <w:pStyle w:val="NormalWeb"/>
        <w:spacing w:before="0" w:beforeAutospacing="0" w:after="120" w:afterAutospacing="0"/>
        <w:ind w:firstLine="709"/>
        <w:jc w:val="both"/>
        <w:rPr>
          <w:sz w:val="28"/>
          <w:szCs w:val="28"/>
        </w:rPr>
      </w:pPr>
      <w:r w:rsidRPr="006D51E7">
        <w:rPr>
          <w:sz w:val="28"/>
          <w:szCs w:val="28"/>
        </w:rPr>
        <w:t>3</w:t>
      </w:r>
      <w:r w:rsidR="00885632" w:rsidRPr="006D51E7">
        <w:rPr>
          <w:sz w:val="28"/>
          <w:szCs w:val="28"/>
        </w:rPr>
        <w:t>. Tiêu chuẩn về trình độ đào tạo, bồi dưỡng</w:t>
      </w:r>
    </w:p>
    <w:p w:rsidR="00885632" w:rsidRPr="006D51E7" w:rsidRDefault="00885632" w:rsidP="00F82259">
      <w:pPr>
        <w:pStyle w:val="NormalWeb"/>
        <w:spacing w:before="0" w:beforeAutospacing="0" w:after="120" w:afterAutospacing="0"/>
        <w:ind w:firstLine="709"/>
        <w:jc w:val="both"/>
        <w:rPr>
          <w:sz w:val="28"/>
          <w:szCs w:val="28"/>
        </w:rPr>
      </w:pPr>
      <w:r w:rsidRPr="006D51E7">
        <w:rPr>
          <w:sz w:val="28"/>
          <w:szCs w:val="28"/>
        </w:rPr>
        <w:t xml:space="preserve">a) </w:t>
      </w:r>
      <w:r w:rsidR="00A078BF" w:rsidRPr="006D51E7">
        <w:rPr>
          <w:sz w:val="28"/>
          <w:szCs w:val="28"/>
        </w:rPr>
        <w:t xml:space="preserve">Là giáo viên </w:t>
      </w:r>
      <w:r w:rsidR="00F601BC" w:rsidRPr="006D51E7">
        <w:rPr>
          <w:sz w:val="28"/>
          <w:szCs w:val="28"/>
        </w:rPr>
        <w:t xml:space="preserve">có trình độ </w:t>
      </w:r>
      <w:r w:rsidR="00D10026" w:rsidRPr="006D51E7">
        <w:rPr>
          <w:sz w:val="28"/>
          <w:szCs w:val="28"/>
        </w:rPr>
        <w:t xml:space="preserve">đào tạo </w:t>
      </w:r>
      <w:r w:rsidR="00A078BF" w:rsidRPr="006D51E7">
        <w:rPr>
          <w:sz w:val="28"/>
          <w:szCs w:val="28"/>
        </w:rPr>
        <w:t>c</w:t>
      </w:r>
      <w:r w:rsidR="00BE5E90" w:rsidRPr="006D51E7">
        <w:rPr>
          <w:sz w:val="28"/>
          <w:szCs w:val="28"/>
        </w:rPr>
        <w:t xml:space="preserve">hưa </w:t>
      </w:r>
      <w:r w:rsidR="005218A0" w:rsidRPr="006D51E7">
        <w:rPr>
          <w:sz w:val="28"/>
          <w:szCs w:val="28"/>
        </w:rPr>
        <w:t>đáp ứng trình độ chuẩn được đào tạo theo quy định tại điểm b khoản 1 Điều 72 Luật Giáo dục 2019</w:t>
      </w:r>
      <w:r w:rsidR="00BE5E90" w:rsidRPr="006D51E7">
        <w:rPr>
          <w:sz w:val="28"/>
          <w:szCs w:val="28"/>
        </w:rPr>
        <w:t>;</w:t>
      </w:r>
    </w:p>
    <w:p w:rsidR="007D0037" w:rsidRPr="006D51E7" w:rsidRDefault="004B6BF0"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b</w:t>
      </w:r>
      <w:r w:rsidR="007D0037" w:rsidRPr="006D51E7">
        <w:rPr>
          <w:rFonts w:eastAsia="Times New Roman" w:cs="Times New Roman"/>
          <w:szCs w:val="28"/>
        </w:rPr>
        <w:t>) Có trình độ tin học đạt chuẩn kỹ năng sử dụng công nghệ thông tin cơ bản theo quy định tại Thông tư số 03/2014/TT-BTTTT ngày 11 tháng 3 năm 2014 của Bộ Thông tin và Truyền thông quy định Chuẩn kỹ năng sử dụng công nghệ thông tin hoặc trình độ tương đương trở lên theo quy định hiện hành của Bộ Giáo dục và Đào tạo</w:t>
      </w:r>
      <w:r w:rsidR="00D161CA" w:rsidRPr="006D51E7">
        <w:rPr>
          <w:rFonts w:eastAsia="Times New Roman" w:cs="Times New Roman"/>
          <w:szCs w:val="28"/>
        </w:rPr>
        <w:t>.</w:t>
      </w:r>
    </w:p>
    <w:p w:rsidR="007D0037" w:rsidRPr="006D51E7" w:rsidRDefault="00CE4DF0"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4</w:t>
      </w:r>
      <w:r w:rsidR="007D0037" w:rsidRPr="006D51E7">
        <w:rPr>
          <w:rFonts w:eastAsia="Times New Roman" w:cs="Times New Roman"/>
          <w:szCs w:val="28"/>
        </w:rPr>
        <w:t>. Tiêu chuẩn về năng lực chuyên môn, nghiệp vụ</w:t>
      </w:r>
    </w:p>
    <w:p w:rsidR="007D0037" w:rsidRPr="006D51E7" w:rsidRDefault="007D0037"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a) Nắm được chủ trương, đường lối, chính sách, pháp luật của Đảng, Nhà nước, quy định và yêu cầu của ngành</w:t>
      </w:r>
      <w:r w:rsidR="00DA4F3B" w:rsidRPr="006D51E7">
        <w:rPr>
          <w:rFonts w:eastAsia="Times New Roman" w:cs="Times New Roman"/>
          <w:szCs w:val="28"/>
        </w:rPr>
        <w:t>,</w:t>
      </w:r>
      <w:r w:rsidRPr="006D51E7">
        <w:rPr>
          <w:rFonts w:eastAsia="Times New Roman" w:cs="Times New Roman"/>
          <w:szCs w:val="28"/>
        </w:rPr>
        <w:t xml:space="preserve"> địa phương về giáo dục trung học cơ sở và triển khai thực hiện vào nhiệm vụ được giao;</w:t>
      </w:r>
    </w:p>
    <w:p w:rsidR="007D0037" w:rsidRPr="006D51E7" w:rsidRDefault="007D0037"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b) Có khả năng xây dựng được kế hoạch dạy học và giáo dục theo hướng phát triển phẩm chất, năng lực học sinh;</w:t>
      </w:r>
    </w:p>
    <w:p w:rsidR="007D0037" w:rsidRPr="006D51E7" w:rsidRDefault="007D0037"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c) Có khả năng áp dụng có hiệu quả các phương pháp dạy học và giáo dục phát triển phẩm chất, năng lực học sinh, tích cực hóa hoạt động của học sinh; ứng dụng được công nghệ thông tin trong hoạt động dạy học và giáo dục;</w:t>
      </w:r>
    </w:p>
    <w:p w:rsidR="007D0037" w:rsidRPr="006D51E7" w:rsidRDefault="007D0037"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d) Sử dụng được các phương pháp kiểm tra, đánh giá kết quả học tập và sự tiến bộ của học sinh theo hướng phát triển phẩm chất, năng lực học sinh; ứng dụng được công nghệ thông tin trong hoạt động kiểm tra, đánh giá;</w:t>
      </w:r>
    </w:p>
    <w:p w:rsidR="007D0037" w:rsidRPr="006D51E7" w:rsidRDefault="007D0037"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đ) Có khả năng tư vấn tâm lý, hướng nghiệp cho học sinh; lồng ghép các hoạt động tư vấn tâm lý, hướng nghiệp vào trong hoạt động dạy học và giáo dục;</w:t>
      </w:r>
    </w:p>
    <w:p w:rsidR="007D0037" w:rsidRPr="006D51E7" w:rsidRDefault="007D0037"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e) Xây dựng được mối quan hệ hợp tác với cha mẹ học sinh, các tổ chức, cá nhân có liên quan trong việc thực hiện các hoạt động dạy học, giáo dục học sinh;</w:t>
      </w:r>
    </w:p>
    <w:p w:rsidR="007D0037" w:rsidRPr="006D51E7" w:rsidRDefault="007D0037"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lastRenderedPageBreak/>
        <w:t>g) Xây dựng và thực hiện kế hoạch học tập, bồi dưỡng phát triển chuyên môn, nghiệp vụ của bản thân.</w:t>
      </w:r>
    </w:p>
    <w:p w:rsidR="006300BF" w:rsidRPr="006D51E7" w:rsidRDefault="006300BF" w:rsidP="00F82259">
      <w:pPr>
        <w:tabs>
          <w:tab w:val="left" w:pos="993"/>
        </w:tabs>
        <w:spacing w:line="240" w:lineRule="auto"/>
        <w:ind w:firstLine="709"/>
        <w:rPr>
          <w:rFonts w:eastAsia="Times New Roman" w:cs="Times New Roman"/>
          <w:szCs w:val="28"/>
        </w:rPr>
      </w:pPr>
      <w:bookmarkStart w:id="8" w:name="dieu_5"/>
      <w:r w:rsidRPr="006D51E7">
        <w:rPr>
          <w:rFonts w:eastAsia="Times New Roman" w:cs="Times New Roman"/>
          <w:b/>
          <w:bCs/>
          <w:szCs w:val="28"/>
        </w:rPr>
        <w:t>Điều</w:t>
      </w:r>
      <w:r w:rsidR="00D571B5" w:rsidRPr="006D51E7">
        <w:rPr>
          <w:rFonts w:eastAsia="Times New Roman" w:cs="Times New Roman"/>
          <w:b/>
          <w:bCs/>
          <w:szCs w:val="28"/>
        </w:rPr>
        <w:t xml:space="preserve"> 4</w:t>
      </w:r>
      <w:r w:rsidRPr="006D51E7">
        <w:rPr>
          <w:rFonts w:eastAsia="Times New Roman" w:cs="Times New Roman"/>
          <w:b/>
          <w:bCs/>
          <w:szCs w:val="28"/>
        </w:rPr>
        <w:t>. Giáo viên trung học cơ sở hạng III - Mã số …………….</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1. Nhiệm vụ</w:t>
      </w:r>
    </w:p>
    <w:p w:rsidR="006300BF" w:rsidRPr="006D51E7" w:rsidRDefault="006300BF" w:rsidP="00F82259">
      <w:pPr>
        <w:tabs>
          <w:tab w:val="left" w:pos="993"/>
        </w:tabs>
        <w:spacing w:line="240" w:lineRule="auto"/>
        <w:ind w:firstLine="709"/>
        <w:jc w:val="both"/>
        <w:rPr>
          <w:rFonts w:eastAsia="Times New Roman" w:cs="Times New Roman"/>
          <w:szCs w:val="28"/>
        </w:rPr>
      </w:pPr>
      <w:bookmarkStart w:id="9" w:name="_Hlk36216404"/>
      <w:r w:rsidRPr="006D51E7">
        <w:rPr>
          <w:rFonts w:eastAsia="Times New Roman" w:cs="Times New Roman"/>
          <w:szCs w:val="28"/>
        </w:rPr>
        <w:t xml:space="preserve">a) </w:t>
      </w:r>
      <w:bookmarkStart w:id="10" w:name="_Hlk36216358"/>
      <w:r w:rsidRPr="006D51E7">
        <w:rPr>
          <w:rFonts w:eastAsia="Times New Roman" w:cs="Times New Roman"/>
          <w:szCs w:val="28"/>
        </w:rPr>
        <w:t>Xây dựng kế hoạch giáo dục của môn học được phân công và tham gia xây dựng kế hoạch giáo dục của tổ bộ môn theo mục tiêu, chương trình giáo dục cấp trung học cơ sở;</w:t>
      </w:r>
      <w:bookmarkEnd w:id="10"/>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b) Dạy học và giáo dục theo chương trình, kế hoạch giáo dục; </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c) Sử dụng các phương pháp dạy học, giáo dục theo hướng phát huy năng lực, phẩm chất của học sinh, tích cực hóa hoạt động của học sinh;</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d) Thực hiện các hoạt động kiểm tra, đánh giá thường xuyên, định kỳ theo quy định;</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đ) Tổ chức các hoạt động tư vấn tâm lý, hướng nghiệp cho học sinh và cha mẹ học sinh của lớp được phân công;</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e) Phối hợp với các tổ chức, cá nhân có liên quan để thực hiện các hoạt động dạy học, giáo dục, tư vấn tâm lý, hướng nghiệp cho học sinh; </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g) Tham gia các hoạt động của tổ chuyên môn; tham gia nghiên cứu khoa học; thực hiện công tác phổ cập giáo dục trung học cơ sở trong phạm vi được phân công; tham gia tổ chức các hội thi (của giáo viên hoặc học sinh) từ cấp trường trở lên (nếu có);</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h) Hoàn thành các khóa đào tạo, chương trình bồi dưỡng theo quy định; tự học, tự bồi dưỡng nâng cao năng lực chuyên môn, nghiệp vụ;</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i) Thực hiện các nhiệm vụ khác do hiệu trưởng phân công</w:t>
      </w:r>
      <w:bookmarkEnd w:id="9"/>
      <w:r w:rsidR="002137E1" w:rsidRPr="006D51E7">
        <w:rPr>
          <w:rFonts w:eastAsia="Times New Roman" w:cs="Times New Roman"/>
          <w:szCs w:val="28"/>
        </w:rPr>
        <w:t>.</w:t>
      </w:r>
    </w:p>
    <w:p w:rsidR="00CE4DF0" w:rsidRPr="006D51E7" w:rsidRDefault="00CE4DF0" w:rsidP="00F82259">
      <w:pPr>
        <w:pStyle w:val="NormalWeb"/>
        <w:spacing w:before="0" w:beforeAutospacing="0" w:after="120" w:afterAutospacing="0"/>
        <w:ind w:firstLine="709"/>
        <w:jc w:val="both"/>
        <w:rPr>
          <w:sz w:val="28"/>
          <w:szCs w:val="28"/>
        </w:rPr>
      </w:pPr>
      <w:r w:rsidRPr="006D51E7">
        <w:rPr>
          <w:sz w:val="28"/>
          <w:szCs w:val="28"/>
        </w:rPr>
        <w:t>2. Tiêu chuẩn về đạo đức nghề nghiệp</w:t>
      </w:r>
    </w:p>
    <w:p w:rsidR="00CE4DF0" w:rsidRPr="006D51E7" w:rsidRDefault="00CE4DF0"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a) Chấp hành các chủ trương, đường lối chính sách của Đảng, pháp luật của Nhà nước, các quy định của ngành và địa phương về giáo dục trung học cơ sở;</w:t>
      </w:r>
    </w:p>
    <w:p w:rsidR="00CE4DF0" w:rsidRPr="006D51E7" w:rsidRDefault="00CE4DF0"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b) Thường xuyên trau dồi đạo đức, nêu cao tinh thần trách nhiệm, giữ gìn phẩm chất, danh dự, uy tín của nhà giáo; gương mẫu trước học sinh;</w:t>
      </w:r>
    </w:p>
    <w:p w:rsidR="00CE4DF0" w:rsidRPr="006D51E7" w:rsidRDefault="00CE4DF0"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c) Thương yêu, đối xử công bằng và tôn trọng nhân cách của học sinh; bảo vệ các quyền và lợi ích chính đáng của học sinh; đoàn kết, giúp đỡ đồng nghiệp;</w:t>
      </w:r>
    </w:p>
    <w:p w:rsidR="00CE4DF0" w:rsidRPr="006D51E7" w:rsidRDefault="00CE4DF0"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d) Thực hiện nghiêm túc các quy định</w:t>
      </w:r>
      <w:r w:rsidR="006D51E7" w:rsidRPr="006D51E7">
        <w:rPr>
          <w:rFonts w:eastAsia="Times New Roman" w:cs="Times New Roman"/>
          <w:szCs w:val="28"/>
        </w:rPr>
        <w:t xml:space="preserve"> hiện hành</w:t>
      </w:r>
      <w:r w:rsidRPr="006D51E7">
        <w:rPr>
          <w:rFonts w:eastAsia="Times New Roman" w:cs="Times New Roman"/>
          <w:szCs w:val="28"/>
        </w:rPr>
        <w:t xml:space="preserve"> về đạo đức nhà giáo.</w:t>
      </w:r>
    </w:p>
    <w:p w:rsidR="006300BF" w:rsidRPr="006D51E7" w:rsidRDefault="00CE4DF0"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3</w:t>
      </w:r>
      <w:r w:rsidR="006300BF" w:rsidRPr="006D51E7">
        <w:rPr>
          <w:rFonts w:eastAsia="Times New Roman" w:cs="Times New Roman"/>
          <w:szCs w:val="28"/>
        </w:rPr>
        <w:t>. Tiêu chuẩn về trình độ đào tạo, bồi dưỡng</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a) </w:t>
      </w:r>
      <w:r w:rsidR="001A43FA" w:rsidRPr="006D51E7">
        <w:rPr>
          <w:rFonts w:cs="Times New Roman"/>
          <w:szCs w:val="28"/>
          <w:lang w:val="vi-VN"/>
        </w:rPr>
        <w:t xml:space="preserve">Có bằng cử nhân thuộc ngành đào tạo giáo viên trở lên hoặc bằng </w:t>
      </w:r>
      <w:r w:rsidR="001A43FA" w:rsidRPr="006D51E7">
        <w:rPr>
          <w:rFonts w:cs="Times New Roman"/>
          <w:szCs w:val="28"/>
        </w:rPr>
        <w:t>cử nhân</w:t>
      </w:r>
      <w:r w:rsidR="001A43FA" w:rsidRPr="006D51E7">
        <w:rPr>
          <w:rFonts w:cs="Times New Roman"/>
          <w:szCs w:val="28"/>
          <w:lang w:val="vi-VN"/>
        </w:rPr>
        <w:t xml:space="preserve"> các chuyên ngành phù hợp với môn </w:t>
      </w:r>
      <w:r w:rsidR="001A43FA" w:rsidRPr="006D51E7">
        <w:rPr>
          <w:rFonts w:cs="Times New Roman"/>
          <w:szCs w:val="28"/>
        </w:rPr>
        <w:t xml:space="preserve">học </w:t>
      </w:r>
      <w:r w:rsidR="001A43FA" w:rsidRPr="006D51E7">
        <w:rPr>
          <w:rFonts w:cs="Times New Roman"/>
          <w:szCs w:val="28"/>
          <w:lang w:val="vi-VN"/>
        </w:rPr>
        <w:t xml:space="preserve">giảng dạy kèm theo chứng chỉ nghiệp vụ sư phạm đối với giáo viên </w:t>
      </w:r>
      <w:r w:rsidR="001A43FA" w:rsidRPr="006D51E7">
        <w:rPr>
          <w:rFonts w:cs="Times New Roman"/>
          <w:szCs w:val="28"/>
        </w:rPr>
        <w:t>trung học cơ sở</w:t>
      </w:r>
      <w:r w:rsidR="001A43FA" w:rsidRPr="006D51E7">
        <w:rPr>
          <w:rFonts w:cs="Times New Roman"/>
          <w:szCs w:val="28"/>
          <w:lang w:val="vi-VN"/>
        </w:rPr>
        <w:t xml:space="preserve"> trở lên;</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b) Có trình độ ngoại ngữ bậc 1 theo quy định tại Thông tư số 01/2014/TT-BGDĐT ngày 24 tháng 01 năm 2014 của Bộ Giáo dục và Đào tạo ban hành khung </w:t>
      </w:r>
      <w:r w:rsidRPr="006D51E7">
        <w:rPr>
          <w:rFonts w:eastAsia="Times New Roman" w:cs="Times New Roman"/>
          <w:szCs w:val="28"/>
        </w:rPr>
        <w:lastRenderedPageBreak/>
        <w:t>năng lực ngoại ngữ 6 bậc dùng cho Việt Nam hoặc trình độ tương đương trở lên theo quy định hiện hành của Bộ Giáo dục và Đào tạo</w:t>
      </w:r>
      <w:r w:rsidR="005C14B8" w:rsidRPr="006D51E7">
        <w:rPr>
          <w:rFonts w:eastAsia="Times New Roman" w:cs="Times New Roman"/>
          <w:szCs w:val="28"/>
        </w:rPr>
        <w:t>;</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c) Có trình độ tin học đạt chuẩn kỹ năng sử dụng công nghệ thông tin cơ bản theo quy định tại Thông tư số 03/2014/TT-BTTTT ngày 11 tháng 3 năm 2014 của Bộ Thông tin và Truyền thông quy định Chuẩn kỹ năng sử dụng công nghệ thông tin hoặc trình độ tương đương trở lên theo quy định hiện hành của Bộ Giáo dục và Đào tạo;</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d) </w:t>
      </w:r>
      <w:bookmarkStart w:id="11" w:name="_Hlk36209776"/>
      <w:r w:rsidRPr="006D51E7">
        <w:rPr>
          <w:rFonts w:eastAsia="Times New Roman" w:cs="Times New Roman"/>
          <w:szCs w:val="28"/>
        </w:rPr>
        <w:t>Có chứng chỉ bồi dưỡng theo tiêu chuẩn chức danh nghề nghiệp giáo viên trung học cơ sở hạng III</w:t>
      </w:r>
      <w:bookmarkEnd w:id="11"/>
      <w:r w:rsidRPr="006D51E7">
        <w:rPr>
          <w:rFonts w:eastAsia="Times New Roman" w:cs="Times New Roman"/>
          <w:szCs w:val="28"/>
        </w:rPr>
        <w:t>.</w:t>
      </w:r>
    </w:p>
    <w:p w:rsidR="006300BF" w:rsidRPr="006D51E7" w:rsidRDefault="00CE4DF0"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4</w:t>
      </w:r>
      <w:r w:rsidR="006300BF" w:rsidRPr="006D51E7">
        <w:rPr>
          <w:rFonts w:eastAsia="Times New Roman" w:cs="Times New Roman"/>
          <w:szCs w:val="28"/>
        </w:rPr>
        <w:t>. Tiêu chuẩn về năng lực chuyên môn, nghiệp vụ</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a) Nắm được chủ trương, đường lối, chính sách, pháp luật của Đảng, Nhà nước, quy định và yêu cầu của ngành</w:t>
      </w:r>
      <w:r w:rsidR="00DA4F3B" w:rsidRPr="006D51E7">
        <w:rPr>
          <w:rFonts w:eastAsia="Times New Roman" w:cs="Times New Roman"/>
          <w:szCs w:val="28"/>
        </w:rPr>
        <w:t>,</w:t>
      </w:r>
      <w:r w:rsidRPr="006D51E7">
        <w:rPr>
          <w:rFonts w:eastAsia="Times New Roman" w:cs="Times New Roman"/>
          <w:szCs w:val="28"/>
        </w:rPr>
        <w:t xml:space="preserve"> địa phương về giáo dục trung học cơ sở và triển khai thực hiện vào nhiệm vụ được giao;</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b) Có khả năng xây dựng được kế hoạch dạy học và giáo dục theo hướng phát triển phẩm chất, năng lực học sinh;</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c) Có khả năng áp dụng có hiệu quả các phương pháp dạy học và giáo dục phát triển phẩm chất, năng lực học sinh, tích cực hóa hoạt động của học sinh; ứng dụng được công nghệ thông tin trong hoạt động dạy học và giáo dục;</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d) Sử dụng được các phương pháp kiểm tra, đánh giá kết quả học tập và sự tiến bộ của học sinh theo hướng phát triển phẩm chất, năng lực học sinh; ứng dụng được công nghệ thông tin trong hoạt động kiểm tra, đánh giá;</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đ) Có khả năng tư vấn tâm lý, hướng nghiệp cho học sinh; lồng ghép các hoạt động tư vấn tâm lý, hướng nghiệp vào trong hoạt động dạy học và giáo dục;</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e) Xây dựng được mối quan hệ hợp tác với cha mẹ học sinh, các tổ chức, cá nhân có liên quan trong việc thực hiện các hoạt động dạy học, giáo dục học sinh;</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g) Xây dựng và thực hiện kế hoạch học tập, bồi dưỡng phát triển chuyên môn, nghiệp vụ của bản thân.</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b/>
          <w:bCs/>
          <w:szCs w:val="28"/>
        </w:rPr>
        <w:t xml:space="preserve">Điều </w:t>
      </w:r>
      <w:r w:rsidR="00D571B5" w:rsidRPr="006D51E7">
        <w:rPr>
          <w:rFonts w:eastAsia="Times New Roman" w:cs="Times New Roman"/>
          <w:b/>
          <w:bCs/>
          <w:szCs w:val="28"/>
        </w:rPr>
        <w:t>5</w:t>
      </w:r>
      <w:r w:rsidRPr="006D51E7">
        <w:rPr>
          <w:rFonts w:eastAsia="Times New Roman" w:cs="Times New Roman"/>
          <w:b/>
          <w:bCs/>
          <w:szCs w:val="28"/>
        </w:rPr>
        <w:t xml:space="preserve">. Giáo viên trung học cơ sở hạng II - Mã số </w:t>
      </w:r>
      <w:bookmarkEnd w:id="8"/>
      <w:r w:rsidRPr="006D51E7">
        <w:rPr>
          <w:rFonts w:eastAsia="Times New Roman" w:cs="Times New Roman"/>
          <w:b/>
          <w:bCs/>
          <w:szCs w:val="28"/>
        </w:rPr>
        <w:t>…………….</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1. Nhiệm vụ</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Ngoài những nhiệm vụ của giáo viên trung học cơ sở hạng III, giáo viên trung học cơ sở hạng II phải thực hiện các nhiệm vụ sau:</w:t>
      </w:r>
    </w:p>
    <w:p w:rsidR="006300BF" w:rsidRPr="006D51E7" w:rsidRDefault="006300BF" w:rsidP="00F82259">
      <w:pPr>
        <w:tabs>
          <w:tab w:val="left" w:pos="993"/>
        </w:tabs>
        <w:spacing w:line="240" w:lineRule="auto"/>
        <w:ind w:firstLine="709"/>
        <w:jc w:val="both"/>
        <w:rPr>
          <w:rFonts w:eastAsia="Times New Roman" w:cs="Times New Roman"/>
          <w:szCs w:val="28"/>
        </w:rPr>
      </w:pPr>
      <w:bookmarkStart w:id="12" w:name="_Hlk36216490"/>
      <w:r w:rsidRPr="006D51E7">
        <w:rPr>
          <w:rFonts w:eastAsia="Times New Roman" w:cs="Times New Roman"/>
          <w:szCs w:val="28"/>
        </w:rPr>
        <w:t>a) Làm báo cáo viên hoặc dạy minh họa ở các lớp bồi dưỡng giáo viên từ cấp trường trở lên hoặc dạy thử nghiệm các mô hình, phương pháp, công nghệ mới; chủ trì các nội dung bồi dưỡng và sinh hoạt chuyên đề ở tổ chuyên môn hoặc tham gia xây dựng học liệu điện tử;</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b) Tham gia hướng dẫn hoặc đánh giá các sản phẩm nghiên cứu khoa học và công nghệ từ cấp trường trở lên;</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c) Tham gia bồi dưỡng học sinh năng khiếu hoặc phụ đạo học sinh yếu kém; hướng dẫn sinh viên thực tập sư phạm (nếu có);</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lastRenderedPageBreak/>
        <w:t xml:space="preserve">d) Tham gia các hoạt động xã hội, phục vụ cộng đồng; thu hút sự tham gia của các tổ chức, cá nhân trong việc tổ chức các hoạt động dạy học, giáo dục học sinh; </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đ) Tham gia đánh giá ngoài hoặc công tác kiểm tra chuyên môn, nghiệp vụ cho giáo viên từ cấp trường trở lên;</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e) Tham gia ban giám khảo hoặc ban ra đề hoặc người hướng dẫn trong các hội thi (của giáo viên hoặc học sinh) từ cấp trường trở lên (nếu có).</w:t>
      </w:r>
    </w:p>
    <w:bookmarkEnd w:id="12"/>
    <w:p w:rsidR="002137E1" w:rsidRPr="006D51E7" w:rsidRDefault="00CE4DF0"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2. Tiêu chuẩn về đạo đức nghề nghiệp: </w:t>
      </w:r>
    </w:p>
    <w:p w:rsidR="00CE4DF0" w:rsidRPr="006D51E7" w:rsidRDefault="005218A0"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N</w:t>
      </w:r>
      <w:r w:rsidR="00CE4DF0" w:rsidRPr="006D51E7">
        <w:rPr>
          <w:rFonts w:eastAsia="Times New Roman" w:cs="Times New Roman"/>
          <w:szCs w:val="28"/>
        </w:rPr>
        <w:t xml:space="preserve">goài các </w:t>
      </w:r>
      <w:r w:rsidR="00AE26D0" w:rsidRPr="006D51E7">
        <w:rPr>
          <w:rFonts w:eastAsia="Times New Roman" w:cs="Times New Roman"/>
          <w:szCs w:val="28"/>
        </w:rPr>
        <w:t>tiêu chuẩn về đạo đức nghề nghiệp của giáo viên trung học cơ sở hạng I</w:t>
      </w:r>
      <w:r w:rsidRPr="006D51E7">
        <w:rPr>
          <w:rFonts w:eastAsia="Times New Roman" w:cs="Times New Roman"/>
          <w:szCs w:val="28"/>
        </w:rPr>
        <w:t>I</w:t>
      </w:r>
      <w:r w:rsidR="00AE26D0" w:rsidRPr="006D51E7">
        <w:rPr>
          <w:rFonts w:eastAsia="Times New Roman" w:cs="Times New Roman"/>
          <w:szCs w:val="28"/>
        </w:rPr>
        <w:t>I,</w:t>
      </w:r>
      <w:r w:rsidRPr="006D51E7">
        <w:rPr>
          <w:rFonts w:eastAsia="Times New Roman" w:cs="Times New Roman"/>
          <w:szCs w:val="28"/>
        </w:rPr>
        <w:t xml:space="preserve">giáo viên trung học cơ sở hạng II </w:t>
      </w:r>
      <w:r w:rsidR="00CE4DF0" w:rsidRPr="006D51E7">
        <w:rPr>
          <w:rFonts w:eastAsia="Times New Roman" w:cs="Times New Roman"/>
          <w:szCs w:val="28"/>
        </w:rPr>
        <w:t>phải luôn luôn gương mẫu trong thực hiện các quy định về đạo đức nhà giáo.</w:t>
      </w:r>
    </w:p>
    <w:p w:rsidR="006300BF" w:rsidRPr="006D51E7" w:rsidRDefault="00CE4DF0"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3</w:t>
      </w:r>
      <w:r w:rsidR="006300BF" w:rsidRPr="006D51E7">
        <w:rPr>
          <w:rFonts w:eastAsia="Times New Roman" w:cs="Times New Roman"/>
          <w:szCs w:val="28"/>
        </w:rPr>
        <w:t>. Tiêu chuẩn về trình độ đào tạo, bồi dưỡng</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a) </w:t>
      </w:r>
      <w:r w:rsidR="001A43FA" w:rsidRPr="006D51E7">
        <w:rPr>
          <w:rFonts w:cs="Times New Roman"/>
          <w:szCs w:val="28"/>
          <w:lang w:val="vi-VN"/>
        </w:rPr>
        <w:t xml:space="preserve">Có bằng cử nhân thuộc ngành đào tạo giáo viên trở lên hoặc bằng </w:t>
      </w:r>
      <w:r w:rsidR="001A43FA" w:rsidRPr="006D51E7">
        <w:rPr>
          <w:rFonts w:cs="Times New Roman"/>
          <w:szCs w:val="28"/>
        </w:rPr>
        <w:t>cử nhân</w:t>
      </w:r>
      <w:r w:rsidR="001A43FA" w:rsidRPr="006D51E7">
        <w:rPr>
          <w:rFonts w:cs="Times New Roman"/>
          <w:szCs w:val="28"/>
          <w:lang w:val="vi-VN"/>
        </w:rPr>
        <w:t xml:space="preserve"> các chuyên ngành phù hợp với môn </w:t>
      </w:r>
      <w:r w:rsidR="001A43FA" w:rsidRPr="006D51E7">
        <w:rPr>
          <w:rFonts w:cs="Times New Roman"/>
          <w:szCs w:val="28"/>
        </w:rPr>
        <w:t xml:space="preserve">học </w:t>
      </w:r>
      <w:r w:rsidR="001A43FA" w:rsidRPr="006D51E7">
        <w:rPr>
          <w:rFonts w:cs="Times New Roman"/>
          <w:szCs w:val="28"/>
          <w:lang w:val="vi-VN"/>
        </w:rPr>
        <w:t xml:space="preserve">giảng dạy kèm theo chứng chỉ nghiệp vụ sư phạm đối với giáo viên </w:t>
      </w:r>
      <w:r w:rsidR="001A43FA" w:rsidRPr="006D51E7">
        <w:rPr>
          <w:rFonts w:cs="Times New Roman"/>
          <w:szCs w:val="28"/>
        </w:rPr>
        <w:t>trung học cơ sở</w:t>
      </w:r>
      <w:r w:rsidR="001A43FA" w:rsidRPr="006D51E7">
        <w:rPr>
          <w:rFonts w:cs="Times New Roman"/>
          <w:szCs w:val="28"/>
          <w:lang w:val="vi-VN"/>
        </w:rPr>
        <w:t xml:space="preserve"> trở lên;</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b) Có trình độ ngoại ngữ bậc 2 theo quy định tại Thông tư số 01/2014/TT-BGDĐT ngày 24 tháng 01 năm 2014 của Bộ Giáo dục và Đào tạo ban hành khung năng lực ngoại ngữ 6 bậc dùng cho Việt Nam hoặc trình độ tương đương trở lên theo quy định hiện hành của Bộ Giáo dục và Đào tạo;</w:t>
      </w:r>
      <w:bookmarkStart w:id="13" w:name="_Hlk32931190"/>
    </w:p>
    <w:bookmarkEnd w:id="13"/>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c) Có trình độ tin học đạt chuẩn kỹ năng sử dụng công nghệ thông tin cơ bản theo quy định tại Thông tư số 03/2014/TT-BTTTT ngày 11 tháng 3 năm 2014 của Bộ Thông tin và Truyền thông quy định Chuẩn kỹ năng sử dụng công nghệ thông tin hoặc trình độ tương đương trở lên theo quy định hiện hành của Bộ Giáo dục và Đào tạo;</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d) Có chứng chỉ bồi dưỡng theo tiêu chuẩn chức danh nghề nghiệp giáo viên trung học cơ sở hạng II.</w:t>
      </w:r>
    </w:p>
    <w:p w:rsidR="006300BF" w:rsidRPr="006D51E7" w:rsidRDefault="00CE4DF0"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4</w:t>
      </w:r>
      <w:r w:rsidR="006300BF" w:rsidRPr="006D51E7">
        <w:rPr>
          <w:rFonts w:eastAsia="Times New Roman" w:cs="Times New Roman"/>
          <w:szCs w:val="28"/>
        </w:rPr>
        <w:t>. Tiêu chuẩn về năng lực chuyên môn, nghiệp vụ</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a) Nắm vững chủ trương, đường lối, chính sách, pháp luật của Đảng, Nhà nước, quy định và yêu cầu của ngành, địa phương về giáo dục trung học cơ sở, triển khai thực hiện có kết quả vào nhiệm vụ được giao;</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b) Có khả năng điều chỉnh linh hoạt kế hoạch dạy học và giáo dục phù hợp với điều kiện thực tế của nhà trường và địa phương;</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c) Chủ động cập nhật và có khả năng vận dụng linh hoạt, hiệu quả các phương pháp, công nghệ dạy học và giáo dục đáp ứng mục tiêu chương trình giáo dục phổ thông, phù hợp với điều kiện thực tế của nhà trường và địa phương;</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d) Chủ động cập nhật và có khả năng vận dụng sáng tạo các hình thức, phương pháp kiểm tra, đánh giá kết quả học tập và sự tiến bộ của học sinh theo hướng phát triển phẩm chất, năng lực học sinh;</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lastRenderedPageBreak/>
        <w:t>đ) Có khả năng vận dụng có hiệu quả các biện pháp tư vấn tâm lý, hướng nghiệp phù hợp với từng đối tượng học sinh trong hoạt động dạy học và giáo dục;</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e) Chủ động, tích cực tạo dựng mối quan hệ hợp tác lành mạnh, tin tưởng với cha mẹ học sinh, các tổ chức, cá nhân có liên quan trong việc thực hiện các hoạt động dạy học, giáo dục học sinh;</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g) Chủ động nghiên cứu và có khả năng cập nhật kịp thời các yêu cầu mới về chuyên môn, nghiệp vụ; có khả năng vận dụng sáng tạo, phù hợp, có hiệu quả các hình thức nâng cao năng lực chuyên môn, nghiệp vụ của bản thân;</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h) </w:t>
      </w:r>
      <w:bookmarkStart w:id="14" w:name="_Hlk37407871"/>
      <w:r w:rsidRPr="006D51E7">
        <w:rPr>
          <w:rFonts w:eastAsia="Times New Roman" w:cs="Times New Roman"/>
          <w:szCs w:val="28"/>
        </w:rPr>
        <w:t>Được công nhận là chiến sĩ thi đua cấp cơ sở hoặc bằng khen, giấy khen từ cấp huyện trở lên hoặc được công nhận đạt một trong các danh hiệu: giáo viên dạy giỏi, giáo viên chủ nhiệm giỏi, giáo viên tổng phụ trách đội giỏi từ cấp trường trở lên</w:t>
      </w:r>
      <w:bookmarkEnd w:id="14"/>
      <w:r w:rsidRPr="006D51E7">
        <w:rPr>
          <w:rFonts w:eastAsia="Times New Roman" w:cs="Times New Roman"/>
          <w:szCs w:val="28"/>
        </w:rPr>
        <w:t>;</w:t>
      </w:r>
    </w:p>
    <w:p w:rsidR="00817DA8" w:rsidRPr="006D51E7" w:rsidRDefault="009D6937"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i) </w:t>
      </w:r>
      <w:r w:rsidR="00E435A5" w:rsidRPr="006D51E7">
        <w:rPr>
          <w:rFonts w:eastAsia="Times New Roman" w:cs="Times New Roman"/>
          <w:szCs w:val="28"/>
        </w:rPr>
        <w:t xml:space="preserve">Có thời gian giữ chức danh nghề nghiệp giáo viên trung học cơ sở hạng III </w:t>
      </w:r>
      <w:r w:rsidR="00AD5338" w:rsidRPr="006D51E7">
        <w:rPr>
          <w:rFonts w:eastAsia="Times New Roman" w:cs="Times New Roman"/>
          <w:szCs w:val="28"/>
        </w:rPr>
        <w:t>(</w:t>
      </w:r>
      <w:r w:rsidR="00E435A5" w:rsidRPr="006D51E7">
        <w:rPr>
          <w:rFonts w:eastAsia="Times New Roman" w:cs="Times New Roman"/>
          <w:szCs w:val="28"/>
        </w:rPr>
        <w:t>bao gồm cả thời gian giữ ngạch giáo viên trung học cơ sở nếu có) hoặc tương đương đủ từ 06 (sáu) năm trở lên</w:t>
      </w:r>
      <w:r w:rsidR="00AD5338" w:rsidRPr="006D51E7">
        <w:rPr>
          <w:rFonts w:eastAsia="Times New Roman" w:cs="Times New Roman"/>
          <w:szCs w:val="28"/>
        </w:rPr>
        <w:t xml:space="preserve">, </w:t>
      </w:r>
      <w:r w:rsidR="00E435A5" w:rsidRPr="006D51E7">
        <w:rPr>
          <w:rFonts w:eastAsia="Times New Roman" w:cs="Times New Roman"/>
          <w:szCs w:val="28"/>
        </w:rPr>
        <w:t>không kể thời gian tập sự</w:t>
      </w:r>
      <w:r w:rsidR="00AD5338" w:rsidRPr="006D51E7">
        <w:rPr>
          <w:rFonts w:eastAsia="Times New Roman" w:cs="Times New Roman"/>
          <w:szCs w:val="28"/>
        </w:rPr>
        <w:t>. Đối với c</w:t>
      </w:r>
      <w:r w:rsidR="00E435A5" w:rsidRPr="006D51E7">
        <w:rPr>
          <w:rFonts w:eastAsia="Times New Roman" w:cs="Times New Roman"/>
          <w:szCs w:val="28"/>
        </w:rPr>
        <w:t>ác chức danh tương đương thì phải có ít nhất 01 (một) năm giữ chức danh nghề nghiệp giáo viên trung học cơ sở hạng III.</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b/>
          <w:bCs/>
          <w:szCs w:val="28"/>
        </w:rPr>
        <w:t xml:space="preserve">Điều </w:t>
      </w:r>
      <w:r w:rsidR="00D571B5" w:rsidRPr="006D51E7">
        <w:rPr>
          <w:rFonts w:eastAsia="Times New Roman" w:cs="Times New Roman"/>
          <w:b/>
          <w:bCs/>
          <w:szCs w:val="28"/>
        </w:rPr>
        <w:t>6</w:t>
      </w:r>
      <w:r w:rsidRPr="006D51E7">
        <w:rPr>
          <w:rFonts w:eastAsia="Times New Roman" w:cs="Times New Roman"/>
          <w:b/>
          <w:bCs/>
          <w:szCs w:val="28"/>
        </w:rPr>
        <w:t>. Giáo viên trung học cơ sở hạng I - Mã số …………….</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1. Nhiệm vụ</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Ngoài những nhiệm vụ của giáo viên trung học cơ sở hạng II, giáo viên trung học cơ sở hạng I phải thực hiện những nhiệm vụ sau:</w:t>
      </w:r>
    </w:p>
    <w:p w:rsidR="006300BF" w:rsidRPr="006D51E7" w:rsidRDefault="006300BF" w:rsidP="00F82259">
      <w:pPr>
        <w:tabs>
          <w:tab w:val="left" w:pos="993"/>
        </w:tabs>
        <w:spacing w:line="240" w:lineRule="auto"/>
        <w:ind w:firstLine="709"/>
        <w:jc w:val="both"/>
        <w:rPr>
          <w:rFonts w:eastAsia="Times New Roman" w:cs="Times New Roman"/>
          <w:szCs w:val="28"/>
        </w:rPr>
      </w:pPr>
      <w:bookmarkStart w:id="15" w:name="_Hlk36216524"/>
      <w:r w:rsidRPr="006D51E7">
        <w:rPr>
          <w:rFonts w:eastAsia="Times New Roman" w:cs="Times New Roman"/>
          <w:szCs w:val="28"/>
        </w:rPr>
        <w:t>a) Tham gia biên soạn hoặc thẩm định hoặc lựa chọn sách giáo khoa, tài liệu giáo dục địa phương hoặc các tài liệu dạy học khác và tài liệu bồi dưỡng cho giáo viên;</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b) Làm báo cáo viên, chia sẻ kinh nghiệm hoặc dạy minh họa ở các lớp tập huấn, bồi dưỡng phát triển chuyên môn, nghiệp vụ giáo viên từ cấp huyện trở lên hoặc tham gia dạy học trên truyền hình;</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c) Chủ trì triển khai, hướng dẫn đồng nghiệp triển khai các chủ trương, nội dung đổi mới của ngành; </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d) Tham gia đánh giá ngoài hoặc công tác kiểm tra chuyên môn, nghiệp vụ cho giáo viên từ cấp huyện trở lên; tham gia đánh giá hoặc hướng dẫn các sản phẩm nghiên cứu khoa học và công nghệ từ cấp huyện trở lên;</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đ) Tham gia ban tổ chức hoặc ban giám khảo hoặc ban ra đề trong các hội thi (của giáo viên hoặc học sinh) từ cấp huyện trở lên (nếu có).</w:t>
      </w:r>
    </w:p>
    <w:bookmarkEnd w:id="15"/>
    <w:p w:rsidR="002137E1" w:rsidRPr="006D51E7" w:rsidRDefault="00D571B5"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2. Tiêu chuẩn về đạo đức nghề nghiệp: </w:t>
      </w:r>
    </w:p>
    <w:p w:rsidR="00D571B5" w:rsidRPr="006D51E7" w:rsidRDefault="00F4004B"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N</w:t>
      </w:r>
      <w:r w:rsidR="00D571B5" w:rsidRPr="006D51E7">
        <w:rPr>
          <w:rFonts w:eastAsia="Times New Roman" w:cs="Times New Roman"/>
          <w:szCs w:val="28"/>
        </w:rPr>
        <w:t xml:space="preserve">goàicác </w:t>
      </w:r>
      <w:r w:rsidR="00AE26D0" w:rsidRPr="006D51E7">
        <w:rPr>
          <w:rFonts w:eastAsia="Times New Roman" w:cs="Times New Roman"/>
          <w:szCs w:val="28"/>
        </w:rPr>
        <w:t>tiêu chuẩn về đạo đức nghề nghiệp của giáo viên trung học cơ sở hạng II</w:t>
      </w:r>
      <w:r w:rsidRPr="006D51E7">
        <w:rPr>
          <w:rFonts w:eastAsia="Times New Roman" w:cs="Times New Roman"/>
          <w:szCs w:val="28"/>
        </w:rPr>
        <w:t xml:space="preserve"> và hạng III</w:t>
      </w:r>
      <w:r w:rsidR="00AE26D0" w:rsidRPr="006D51E7">
        <w:rPr>
          <w:rFonts w:eastAsia="Times New Roman" w:cs="Times New Roman"/>
          <w:szCs w:val="28"/>
        </w:rPr>
        <w:t>,</w:t>
      </w:r>
      <w:r w:rsidRPr="006D51E7">
        <w:rPr>
          <w:rFonts w:eastAsia="Times New Roman" w:cs="Times New Roman"/>
          <w:szCs w:val="28"/>
        </w:rPr>
        <w:t xml:space="preserve">giáo viên trung học cơ sở hạng I </w:t>
      </w:r>
      <w:r w:rsidR="00D571B5" w:rsidRPr="006D51E7">
        <w:rPr>
          <w:rFonts w:eastAsia="Times New Roman" w:cs="Times New Roman"/>
          <w:szCs w:val="28"/>
        </w:rPr>
        <w:t>phải là tấm gương mẫu mực về đạo đức nhà giáo và vận động, hỗ trợ đồng nghiệp thực hiện tốt các quy định về đạo đức nhà giáo.</w:t>
      </w:r>
    </w:p>
    <w:p w:rsidR="006300BF" w:rsidRPr="006D51E7" w:rsidRDefault="00D571B5"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lastRenderedPageBreak/>
        <w:t>3</w:t>
      </w:r>
      <w:r w:rsidR="006300BF" w:rsidRPr="006D51E7">
        <w:rPr>
          <w:rFonts w:eastAsia="Times New Roman" w:cs="Times New Roman"/>
          <w:szCs w:val="28"/>
        </w:rPr>
        <w:t>. Tiêu chuẩn về trình độ đào tạo, bồi dưỡng</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a) </w:t>
      </w:r>
      <w:r w:rsidR="005E7FD7" w:rsidRPr="006D51E7">
        <w:rPr>
          <w:color w:val="000000" w:themeColor="text1"/>
          <w:szCs w:val="28"/>
        </w:rPr>
        <w:t>Có bằng thạc sĩ trở lên chuyên ngành đúng hoặc phù hợp với môn học giảng dạy;</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b) Có trình độ ngoại ngữ bậc 3 theo quy định tại Thông tư số 01/2014/TT-BGDĐT ngày 24 tháng 01 năm 2014 của Bộ Giáo dục và Đào tạo ban hành khung năng lực ngoại ngữ 6 bậc dùng cho Việt Nam hoặc trình độ tương đương trở lên theo quy định hiện hành của Bộ Giáo dục và Đào tạo; </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c) Có trình độ tin học đạt chuẩn kỹ năng sử dụng công nghệ thông tin cơ bản theo quy định tại Thông tư số 03/2014/TT-BTTTT ngày 11 tháng 3 năm 2014 của Bộ Thông tin và Truyền thông quy định Chuẩn kỹ năng sử dụng công nghệ thông tin hoặc trình độ tương đương trở lên theo quy định hiện hành của Bộ Giáo dục và Đào tạo;</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d) Có chứng chỉ bồi dưỡng theo tiêu chuẩn chức danh nghề nghiệp giáo viên trung học cơ sở hạng I.</w:t>
      </w:r>
    </w:p>
    <w:p w:rsidR="006300BF" w:rsidRPr="006D51E7" w:rsidRDefault="00D571B5"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4</w:t>
      </w:r>
      <w:r w:rsidR="006300BF" w:rsidRPr="006D51E7">
        <w:rPr>
          <w:rFonts w:eastAsia="Times New Roman" w:cs="Times New Roman"/>
          <w:szCs w:val="28"/>
        </w:rPr>
        <w:t>. Tiêu chuẩn về năng lực chuyên môn, nghiệp vụ</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a) Tích cực, chủ động thực hiện và tuyên truyền, vận động đồng nghiệp thực hiện chủ trương, đường lối, chính sách, pháp luật của Đảng, Nhà nước, quy định và yêu cầu của ngành, địa phương về giáo dục trung học cơ sở vào nhiệm vụ được giao; </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b) Có khả năng thực hiện và hướng dẫn, hỗ trợ đồng nghiệp xây dựng kế hoạch dạy học và giáo dục phù hợp với điều kiện thực tế của nhà trường và địa phương;</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c) Có khả năng thực hiện và hướng dẫn, hỗ trợ đồng nghiệp trong việc vận dụng phương pháp, công nghệ dạy học và giáo dục theo hướng phát triển phẩm chất, năng lực học sinh phù hợp với điều kiện thực tế của nhà trường và địa phương;</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d) Vận dụng và hướng dẫn, hỗ trợ đồng nghiệp trong việc sử dụng các hình thức, phương pháp kiểm tra, đánh giá kết quả học tập và sự tiến bộ của học sinh theo hướng phát triển phẩm chất, năng lực học sinh;</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đ) Vận dụng và hướng dẫn, hỗ trợ đồng nghiệp trong việc triển khai có hiệu quả các biện pháp tư vấn tâm lý, hướng nghiệp cho học sinh, cách lồng ghép trong hoạt động dạy học và giáo dục;</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e) Có khả năng đề xuất với nhà trường các biện pháp tăng cường sự phối hợp chặt chẽ giữa nhà trường với các tổ chức, cá nhân có liên quan trong việc thực hiện các hoạt động dạy học, giáo dục học sinh;</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g) Có khả năng hướng dẫn, hỗ trợ đồng nghiệp, chia sẻ kinh nghiệm về phát triển năng lực chuyên môn, nghiệp vụ;</w:t>
      </w:r>
    </w:p>
    <w:p w:rsidR="006300BF" w:rsidRPr="006D51E7" w:rsidRDefault="006300B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h) </w:t>
      </w:r>
      <w:bookmarkStart w:id="16" w:name="_Hlk37408192"/>
      <w:r w:rsidRPr="006D51E7">
        <w:rPr>
          <w:rFonts w:eastAsia="Times New Roman" w:cs="Times New Roman"/>
          <w:szCs w:val="28"/>
        </w:rPr>
        <w:t>Được công nhận là chiến sĩ thi đua cấp cơ sở hoặc bằng khen từ cấp tỉnh trở lên hoặc được công nhận đạt một trong các danh hiệu: giáo viên dạy giỏi, giáo viên chủ nhiệm giỏi, giáo viên tổng phụ trách đội giỏi từ cấp huyện trở lên</w:t>
      </w:r>
      <w:bookmarkEnd w:id="16"/>
      <w:r w:rsidRPr="006D51E7">
        <w:rPr>
          <w:rFonts w:eastAsia="Times New Roman" w:cs="Times New Roman"/>
          <w:szCs w:val="28"/>
        </w:rPr>
        <w:t>;</w:t>
      </w:r>
    </w:p>
    <w:p w:rsidR="008166B0" w:rsidRPr="006D51E7" w:rsidRDefault="007439C6" w:rsidP="008166B0">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lastRenderedPageBreak/>
        <w:t xml:space="preserve">i) Có thời gian giữ chức danh nghề nghiệp giáo viên trung học cơ sở hạng II </w:t>
      </w:r>
      <w:r w:rsidR="00AD5338" w:rsidRPr="006D51E7">
        <w:rPr>
          <w:rFonts w:eastAsia="Times New Roman" w:cs="Times New Roman"/>
          <w:szCs w:val="28"/>
        </w:rPr>
        <w:t>(</w:t>
      </w:r>
      <w:r w:rsidRPr="006D51E7">
        <w:rPr>
          <w:rFonts w:eastAsia="Times New Roman" w:cs="Times New Roman"/>
          <w:szCs w:val="28"/>
        </w:rPr>
        <w:t>bao gồm cả thời gian giữ ngạch giáo viên trung học cơ sở chính nếu có) hoặc tương đương đủ từ 06 (sáu) năm trở lên</w:t>
      </w:r>
      <w:r w:rsidR="00AD5338" w:rsidRPr="006D51E7">
        <w:rPr>
          <w:rFonts w:eastAsia="Times New Roman" w:cs="Times New Roman"/>
          <w:szCs w:val="28"/>
        </w:rPr>
        <w:t xml:space="preserve">, </w:t>
      </w:r>
      <w:r w:rsidRPr="006D51E7">
        <w:rPr>
          <w:rFonts w:eastAsia="Times New Roman" w:cs="Times New Roman"/>
          <w:szCs w:val="28"/>
        </w:rPr>
        <w:t>không kể thời gian tập sự</w:t>
      </w:r>
      <w:r w:rsidR="00AD5338" w:rsidRPr="006D51E7">
        <w:rPr>
          <w:rFonts w:eastAsia="Times New Roman" w:cs="Times New Roman"/>
          <w:szCs w:val="28"/>
        </w:rPr>
        <w:t>. Đối với các</w:t>
      </w:r>
      <w:r w:rsidRPr="006D51E7">
        <w:rPr>
          <w:rFonts w:eastAsia="Times New Roman" w:cs="Times New Roman"/>
          <w:szCs w:val="28"/>
        </w:rPr>
        <w:t xml:space="preserve"> chức danh tương đương thì phải có ít nhất 01</w:t>
      </w:r>
      <w:r w:rsidR="009D6937" w:rsidRPr="006D51E7">
        <w:rPr>
          <w:rFonts w:eastAsia="Times New Roman" w:cs="Times New Roman"/>
          <w:szCs w:val="28"/>
        </w:rPr>
        <w:t xml:space="preserve"> (một)</w:t>
      </w:r>
      <w:r w:rsidRPr="006D51E7">
        <w:rPr>
          <w:rFonts w:eastAsia="Times New Roman" w:cs="Times New Roman"/>
          <w:szCs w:val="28"/>
        </w:rPr>
        <w:t xml:space="preserve"> năm giữ chức danh nghề nghiệp giáo viên trung học cơ sở hạng II. </w:t>
      </w:r>
    </w:p>
    <w:p w:rsidR="00C3707B" w:rsidRPr="006D51E7" w:rsidRDefault="00C3707B" w:rsidP="00F82259">
      <w:pPr>
        <w:spacing w:line="240" w:lineRule="auto"/>
        <w:jc w:val="center"/>
        <w:rPr>
          <w:rFonts w:eastAsia="Times New Roman" w:cs="Times New Roman"/>
          <w:szCs w:val="28"/>
        </w:rPr>
      </w:pPr>
      <w:bookmarkStart w:id="17" w:name="chuong_3"/>
      <w:r w:rsidRPr="006D51E7">
        <w:rPr>
          <w:rFonts w:eastAsia="Times New Roman" w:cs="Times New Roman"/>
          <w:b/>
          <w:bCs/>
          <w:szCs w:val="28"/>
        </w:rPr>
        <w:t>Chương III</w:t>
      </w:r>
      <w:bookmarkEnd w:id="17"/>
    </w:p>
    <w:p w:rsidR="000E5BBD" w:rsidRPr="006D51E7" w:rsidRDefault="00D36665" w:rsidP="00F82259">
      <w:pPr>
        <w:spacing w:line="240" w:lineRule="auto"/>
        <w:jc w:val="center"/>
        <w:rPr>
          <w:rFonts w:eastAsia="Times New Roman" w:cs="Times New Roman"/>
          <w:b/>
          <w:bCs/>
          <w:szCs w:val="28"/>
        </w:rPr>
      </w:pPr>
      <w:bookmarkStart w:id="18" w:name="chuong_3_name"/>
      <w:r w:rsidRPr="006D51E7">
        <w:rPr>
          <w:rFonts w:eastAsia="Times New Roman" w:cs="Times New Roman"/>
          <w:b/>
          <w:bCs/>
          <w:szCs w:val="28"/>
        </w:rPr>
        <w:t>HƯỚNG DẪN BỔ NHIỆM VÀ XẾP LƯƠN</w:t>
      </w:r>
      <w:r w:rsidR="000E5BBD" w:rsidRPr="006D51E7">
        <w:rPr>
          <w:rFonts w:eastAsia="Times New Roman" w:cs="Times New Roman"/>
          <w:b/>
          <w:bCs/>
          <w:szCs w:val="28"/>
        </w:rPr>
        <w:t>G</w:t>
      </w:r>
    </w:p>
    <w:p w:rsidR="00C3707B" w:rsidRPr="006D51E7" w:rsidRDefault="00C3707B" w:rsidP="00F82259">
      <w:pPr>
        <w:spacing w:line="240" w:lineRule="auto"/>
        <w:jc w:val="center"/>
        <w:rPr>
          <w:rFonts w:eastAsia="Times New Roman" w:cs="Times New Roman"/>
          <w:b/>
          <w:bCs/>
          <w:szCs w:val="28"/>
        </w:rPr>
      </w:pPr>
      <w:r w:rsidRPr="006D51E7">
        <w:rPr>
          <w:rFonts w:eastAsia="Times New Roman" w:cs="Times New Roman"/>
          <w:b/>
          <w:bCs/>
          <w:szCs w:val="28"/>
        </w:rPr>
        <w:t>THEO CHỨC DANH NGHỀ NGHIỆP</w:t>
      </w:r>
      <w:bookmarkEnd w:id="18"/>
    </w:p>
    <w:p w:rsidR="00C3707B" w:rsidRPr="006D51E7" w:rsidRDefault="00C3707B" w:rsidP="00F82259">
      <w:pPr>
        <w:spacing w:line="240" w:lineRule="auto"/>
        <w:ind w:firstLine="709"/>
        <w:jc w:val="both"/>
        <w:rPr>
          <w:rFonts w:eastAsia="Times New Roman" w:cs="Times New Roman"/>
          <w:szCs w:val="28"/>
        </w:rPr>
      </w:pPr>
      <w:bookmarkStart w:id="19" w:name="dieu_7"/>
      <w:r w:rsidRPr="006D51E7">
        <w:rPr>
          <w:rFonts w:eastAsia="Times New Roman" w:cs="Times New Roman"/>
          <w:b/>
          <w:bCs/>
          <w:szCs w:val="28"/>
        </w:rPr>
        <w:t xml:space="preserve">Điều </w:t>
      </w:r>
      <w:r w:rsidR="00D571B5" w:rsidRPr="006D51E7">
        <w:rPr>
          <w:rFonts w:eastAsia="Times New Roman" w:cs="Times New Roman"/>
          <w:b/>
          <w:bCs/>
          <w:szCs w:val="28"/>
        </w:rPr>
        <w:t>7</w:t>
      </w:r>
      <w:r w:rsidRPr="006D51E7">
        <w:rPr>
          <w:rFonts w:eastAsia="Times New Roman" w:cs="Times New Roman"/>
          <w:b/>
          <w:bCs/>
          <w:szCs w:val="28"/>
        </w:rPr>
        <w:t xml:space="preserve">. Nguyên tắc bổ nhiệm và xếp lương theo chức danh nghề nghiệp đối với </w:t>
      </w:r>
      <w:bookmarkEnd w:id="19"/>
      <w:r w:rsidR="00A309F3" w:rsidRPr="006D51E7">
        <w:rPr>
          <w:rFonts w:eastAsia="Times New Roman" w:cs="Times New Roman"/>
          <w:b/>
          <w:bCs/>
          <w:szCs w:val="28"/>
        </w:rPr>
        <w:t>giáo viên trung học cơ sở</w:t>
      </w:r>
    </w:p>
    <w:p w:rsidR="00F24332" w:rsidRPr="006D51E7" w:rsidRDefault="00F24332"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1. Việc bổ nhiệm vào chức danh nghề nghiệp đối với </w:t>
      </w:r>
      <w:r w:rsidR="00A309F3" w:rsidRPr="006D51E7">
        <w:rPr>
          <w:rFonts w:eastAsia="Times New Roman" w:cs="Times New Roman"/>
          <w:szCs w:val="28"/>
        </w:rPr>
        <w:t>giáo viên trung học cơ sở</w:t>
      </w:r>
      <w:r w:rsidRPr="006D51E7">
        <w:rPr>
          <w:rFonts w:eastAsia="Times New Roman" w:cs="Times New Roman"/>
          <w:szCs w:val="28"/>
        </w:rPr>
        <w:t xml:space="preserve"> quy định tại Thông tư này phải căn cứ vào vị trí việc làm</w:t>
      </w:r>
      <w:r w:rsidR="00DA4F3B" w:rsidRPr="006D51E7">
        <w:rPr>
          <w:rFonts w:eastAsia="Times New Roman" w:cs="Times New Roman"/>
          <w:szCs w:val="28"/>
        </w:rPr>
        <w:t xml:space="preserve"> đang đảm nhận,đạt </w:t>
      </w:r>
      <w:r w:rsidRPr="006D51E7">
        <w:rPr>
          <w:rFonts w:eastAsia="Times New Roman" w:cs="Times New Roman"/>
          <w:szCs w:val="28"/>
        </w:rPr>
        <w:t>tiêu chuẩn chức danh nghề nghiệp được quy định tại</w:t>
      </w:r>
      <w:r w:rsidR="00D009DC" w:rsidRPr="006D51E7">
        <w:rPr>
          <w:rFonts w:eastAsia="Times New Roman" w:cs="Times New Roman"/>
          <w:szCs w:val="28"/>
        </w:rPr>
        <w:t xml:space="preserve"> Điều 3,</w:t>
      </w:r>
      <w:r w:rsidRPr="006D51E7">
        <w:rPr>
          <w:rFonts w:eastAsia="Times New Roman" w:cs="Times New Roman"/>
          <w:szCs w:val="28"/>
        </w:rPr>
        <w:t xml:space="preserve"> Điều 4, </w:t>
      </w:r>
      <w:r w:rsidR="008709D4" w:rsidRPr="006D51E7">
        <w:rPr>
          <w:rFonts w:eastAsia="Times New Roman" w:cs="Times New Roman"/>
          <w:szCs w:val="28"/>
        </w:rPr>
        <w:t xml:space="preserve">Điều </w:t>
      </w:r>
      <w:r w:rsidRPr="006D51E7">
        <w:rPr>
          <w:rFonts w:eastAsia="Times New Roman" w:cs="Times New Roman"/>
          <w:szCs w:val="28"/>
        </w:rPr>
        <w:t>5</w:t>
      </w:r>
      <w:r w:rsidR="00D009DC" w:rsidRPr="006D51E7">
        <w:rPr>
          <w:rFonts w:eastAsia="Times New Roman" w:cs="Times New Roman"/>
          <w:szCs w:val="28"/>
        </w:rPr>
        <w:t>,</w:t>
      </w:r>
      <w:r w:rsidR="008709D4" w:rsidRPr="006D51E7">
        <w:rPr>
          <w:rFonts w:eastAsia="Times New Roman" w:cs="Times New Roman"/>
          <w:szCs w:val="28"/>
        </w:rPr>
        <w:t xml:space="preserve"> Điều</w:t>
      </w:r>
      <w:r w:rsidRPr="006D51E7">
        <w:rPr>
          <w:rFonts w:eastAsia="Times New Roman" w:cs="Times New Roman"/>
          <w:szCs w:val="28"/>
        </w:rPr>
        <w:t xml:space="preserve"> 6</w:t>
      </w:r>
      <w:r w:rsidR="00DA4F3B" w:rsidRPr="006D51E7">
        <w:rPr>
          <w:rFonts w:eastAsia="Times New Roman" w:cs="Times New Roman"/>
          <w:szCs w:val="28"/>
        </w:rPr>
        <w:t xml:space="preserve"> và</w:t>
      </w:r>
      <w:r w:rsidRPr="006D51E7">
        <w:rPr>
          <w:rFonts w:eastAsia="Times New Roman" w:cs="Times New Roman"/>
          <w:szCs w:val="28"/>
        </w:rPr>
        <w:t xml:space="preserve"> quy đị</w:t>
      </w:r>
      <w:r w:rsidR="00D009DC" w:rsidRPr="006D51E7">
        <w:rPr>
          <w:rFonts w:eastAsia="Times New Roman" w:cs="Times New Roman"/>
          <w:szCs w:val="28"/>
        </w:rPr>
        <w:t xml:space="preserve">nhtại Điều </w:t>
      </w:r>
      <w:r w:rsidR="00D571B5" w:rsidRPr="006D51E7">
        <w:rPr>
          <w:rFonts w:eastAsia="Times New Roman" w:cs="Times New Roman"/>
          <w:szCs w:val="28"/>
        </w:rPr>
        <w:t>8</w:t>
      </w:r>
      <w:r w:rsidR="00D009DC" w:rsidRPr="006D51E7">
        <w:rPr>
          <w:rFonts w:eastAsia="Times New Roman" w:cs="Times New Roman"/>
          <w:szCs w:val="28"/>
        </w:rPr>
        <w:t>của Thông tư này.</w:t>
      </w:r>
    </w:p>
    <w:p w:rsidR="00F24332" w:rsidRPr="006D51E7" w:rsidRDefault="00F24332"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2. Khi bổ nhiệm vào chức danh nghề nghiệp giáo viên trung học cơ sở không được kết hợp </w:t>
      </w:r>
      <w:r w:rsidR="00750699" w:rsidRPr="006D51E7">
        <w:rPr>
          <w:rFonts w:eastAsia="Times New Roman" w:cs="Times New Roman"/>
          <w:szCs w:val="28"/>
        </w:rPr>
        <w:t xml:space="preserve">thăng hạng chức danh nghề nghiệp và </w:t>
      </w:r>
      <w:r w:rsidRPr="006D51E7">
        <w:rPr>
          <w:rFonts w:eastAsia="Times New Roman" w:cs="Times New Roman"/>
          <w:szCs w:val="28"/>
        </w:rPr>
        <w:t xml:space="preserve">nâng </w:t>
      </w:r>
      <w:r w:rsidR="005764F2" w:rsidRPr="006D51E7">
        <w:rPr>
          <w:rFonts w:eastAsia="Times New Roman" w:cs="Times New Roman"/>
          <w:szCs w:val="28"/>
        </w:rPr>
        <w:t xml:space="preserve">bậc </w:t>
      </w:r>
      <w:r w:rsidRPr="006D51E7">
        <w:rPr>
          <w:rFonts w:eastAsia="Times New Roman" w:cs="Times New Roman"/>
          <w:szCs w:val="28"/>
        </w:rPr>
        <w:t>lương.</w:t>
      </w:r>
    </w:p>
    <w:p w:rsidR="00F601BC" w:rsidRPr="006D51E7" w:rsidRDefault="00F601BC"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3. Không căn cứ trình độ đào tạo để bổ nhiệm vào hạng chức danh nghề nghiệp cao hơn hạng chức danh nghề nghiệp đã trúng tuyển đối với giáo viên mới được tuyển dụng.</w:t>
      </w:r>
    </w:p>
    <w:p w:rsidR="00C3707B" w:rsidRPr="006D51E7" w:rsidRDefault="00C3707B" w:rsidP="00F82259">
      <w:pPr>
        <w:tabs>
          <w:tab w:val="left" w:pos="993"/>
        </w:tabs>
        <w:spacing w:line="240" w:lineRule="auto"/>
        <w:ind w:firstLine="709"/>
        <w:jc w:val="both"/>
        <w:rPr>
          <w:rFonts w:eastAsia="Times New Roman" w:cs="Times New Roman"/>
          <w:b/>
          <w:szCs w:val="28"/>
        </w:rPr>
      </w:pPr>
      <w:bookmarkStart w:id="20" w:name="dieu_8"/>
      <w:r w:rsidRPr="006D51E7">
        <w:rPr>
          <w:rFonts w:eastAsia="Times New Roman" w:cs="Times New Roman"/>
          <w:b/>
          <w:szCs w:val="28"/>
        </w:rPr>
        <w:t xml:space="preserve">Điều </w:t>
      </w:r>
      <w:r w:rsidR="00D571B5" w:rsidRPr="006D51E7">
        <w:rPr>
          <w:rFonts w:eastAsia="Times New Roman" w:cs="Times New Roman"/>
          <w:b/>
          <w:szCs w:val="28"/>
        </w:rPr>
        <w:t>8</w:t>
      </w:r>
      <w:r w:rsidRPr="006D51E7">
        <w:rPr>
          <w:rFonts w:eastAsia="Times New Roman" w:cs="Times New Roman"/>
          <w:b/>
          <w:szCs w:val="28"/>
        </w:rPr>
        <w:t>. Các trường hợp bổ nhiệm vào chức danh nghề nghiệp</w:t>
      </w:r>
      <w:bookmarkEnd w:id="20"/>
      <w:r w:rsidR="00007024" w:rsidRPr="006D51E7">
        <w:rPr>
          <w:rFonts w:eastAsia="Times New Roman" w:cs="Times New Roman"/>
          <w:b/>
          <w:szCs w:val="28"/>
        </w:rPr>
        <w:t xml:space="preserve"> giáo viên trung học cơ sở</w:t>
      </w:r>
    </w:p>
    <w:p w:rsidR="00AA0830" w:rsidRPr="006D51E7" w:rsidRDefault="00CC2927"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1. </w:t>
      </w:r>
      <w:r w:rsidR="00AA0830" w:rsidRPr="006D51E7">
        <w:rPr>
          <w:rFonts w:eastAsia="Times New Roman" w:cs="Times New Roman"/>
          <w:szCs w:val="28"/>
        </w:rPr>
        <w:t xml:space="preserve">Viên chức đã được bổ nhiệm vào các hạng chức danh nghề nghiệp giáo viên trung học cơ sở theo quy định tại Thông tư liên tịch số 22/2015/TTLT-BGDĐT-BNV ngày 16 tháng 9 năm 2015 của Bộ trưởng Bộ Giáo dục và Đào tạo và Bộ trưởng Bộ Nội vụ quy định về mã số, tiêu chuẩn chức danh nghề nghiệp giáo viên trung học cơ sở công lập (sau đây viết tắt là </w:t>
      </w:r>
      <w:r w:rsidR="00923D70" w:rsidRPr="006D51E7">
        <w:rPr>
          <w:rFonts w:eastAsia="Times New Roman" w:cs="Times New Roman"/>
          <w:szCs w:val="28"/>
        </w:rPr>
        <w:t>Thông tư liên tịch số 22/2015/TTLT-BGDĐT-BNV</w:t>
      </w:r>
      <w:r w:rsidR="00AA0830" w:rsidRPr="006D51E7">
        <w:rPr>
          <w:rFonts w:eastAsia="Times New Roman" w:cs="Times New Roman"/>
          <w:szCs w:val="28"/>
        </w:rPr>
        <w:t>)</w:t>
      </w:r>
      <w:r w:rsidR="00923D70" w:rsidRPr="006D51E7">
        <w:rPr>
          <w:rFonts w:eastAsia="Times New Roman" w:cs="Times New Roman"/>
          <w:szCs w:val="28"/>
        </w:rPr>
        <w:t xml:space="preserve"> nay được bổ nhiệm vào các hạng chức danh nghề nghiệp giáo viên trung học cơ sở </w:t>
      </w:r>
      <w:r w:rsidR="00525CC5" w:rsidRPr="006D51E7">
        <w:rPr>
          <w:rFonts w:eastAsia="Times New Roman" w:cs="Times New Roman"/>
          <w:szCs w:val="28"/>
        </w:rPr>
        <w:t xml:space="preserve">theo </w:t>
      </w:r>
      <w:r w:rsidR="00923D70" w:rsidRPr="006D51E7">
        <w:rPr>
          <w:rFonts w:eastAsia="Times New Roman" w:cs="Times New Roman"/>
          <w:szCs w:val="28"/>
        </w:rPr>
        <w:t>quy định tại Thông tư này như sau:</w:t>
      </w:r>
    </w:p>
    <w:p w:rsidR="00E6619C" w:rsidRPr="006D51E7" w:rsidRDefault="00E6619C"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a) Bổ nhiệm vào chức danh nghề nghiệp giáo viên trung học cơ sở hạng III đối với giáo viên trung học cơ sở hạng III (mã số V.07.04.12) nếu đạt các tiêu chuẩn của hạng III theo quy định tại Điều 4 của Thông tư này;</w:t>
      </w:r>
    </w:p>
    <w:p w:rsidR="00E6619C" w:rsidRPr="006D51E7" w:rsidRDefault="00E6619C"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b) Bổ nhiệm vào chức danh nghề nghiệp giáo viên trung học cơ sở hạng II đối với giáo viên trung học cơ sở hạng II (mã số V.07.04.11) nếu đạt các tiêu chuẩn của hạng II theo quy định tại Điều 5 của Thông tư này; Bổ nhiệm vào chức danh nghề nghiệp giáo viên trung học cơ sở hạng III đối với giáo viên trung học cơ sở hạng II (mã số V.07.04.11) chưa đạt các tiêu chuẩn của hạng II theo quy định tại Điều 5 của Thông tư này;</w:t>
      </w:r>
    </w:p>
    <w:p w:rsidR="00E6619C" w:rsidRPr="006D51E7" w:rsidRDefault="00E6619C"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 xml:space="preserve">c) Bổ nhiệm vào chức danh nghề nghiệp giáo viên trung học cơ sở hạng I đối với giáo viên trung học cơ sở hạng I (mã số V.07.04.10) nếu đạt các tiêu chuẩn của hạng I theo quy định tại Điều 6 của Thông tư này; Bổ nhiệm vào chức danh </w:t>
      </w:r>
      <w:r w:rsidRPr="006D51E7">
        <w:rPr>
          <w:rFonts w:eastAsia="Times New Roman" w:cs="Times New Roman"/>
          <w:szCs w:val="28"/>
        </w:rPr>
        <w:lastRenderedPageBreak/>
        <w:t>nghề nghiệp giáo viên trung học cơ sở hạng II đối với giáo viên trung học cơ sở hạng I (mã số V.07.04.10) chưa đạt các tiêu chuẩn của hạng I theo quy định tại Điều 5 của Thông tư này.</w:t>
      </w:r>
    </w:p>
    <w:p w:rsidR="00376546" w:rsidRPr="006D51E7" w:rsidRDefault="00376546"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2</w:t>
      </w:r>
      <w:bookmarkStart w:id="21" w:name="_Hlk42512527"/>
      <w:r w:rsidRPr="006D51E7">
        <w:rPr>
          <w:rFonts w:eastAsia="Times New Roman" w:cs="Times New Roman"/>
          <w:szCs w:val="28"/>
        </w:rPr>
        <w:t>. Bổ nhiệm vào chức danh nghề nghiệp giáo viên trung học</w:t>
      </w:r>
      <w:r w:rsidR="005E4305" w:rsidRPr="006D51E7">
        <w:rPr>
          <w:rFonts w:eastAsia="Times New Roman" w:cs="Times New Roman"/>
          <w:szCs w:val="28"/>
        </w:rPr>
        <w:t xml:space="preserve"> cơ sở</w:t>
      </w:r>
      <w:r w:rsidRPr="006D51E7">
        <w:rPr>
          <w:rFonts w:eastAsia="Times New Roman" w:cs="Times New Roman"/>
          <w:szCs w:val="28"/>
        </w:rPr>
        <w:t xml:space="preserve"> hạng IV đối với giáo viên chưa đáp ứng trình độ chuẩn được đào tạo của giáo viên trung học cơ sở</w:t>
      </w:r>
      <w:r w:rsidR="005E4305" w:rsidRPr="006D51E7">
        <w:rPr>
          <w:rFonts w:eastAsia="Times New Roman" w:cs="Times New Roman"/>
          <w:szCs w:val="28"/>
        </w:rPr>
        <w:t>.</w:t>
      </w:r>
      <w:bookmarkEnd w:id="21"/>
    </w:p>
    <w:p w:rsidR="001F1018" w:rsidRPr="006D51E7" w:rsidRDefault="00376546"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3</w:t>
      </w:r>
      <w:r w:rsidR="00611513" w:rsidRPr="006D51E7">
        <w:rPr>
          <w:rFonts w:eastAsia="Times New Roman" w:cs="Times New Roman"/>
          <w:szCs w:val="28"/>
        </w:rPr>
        <w:t xml:space="preserve">. </w:t>
      </w:r>
      <w:r w:rsidR="00E03B1C" w:rsidRPr="006D51E7">
        <w:rPr>
          <w:rFonts w:eastAsia="Times New Roman" w:cs="Times New Roman"/>
          <w:szCs w:val="28"/>
        </w:rPr>
        <w:t>Giáo viên mới được tuyển dụng</w:t>
      </w:r>
      <w:r w:rsidR="00F24332" w:rsidRPr="006D51E7">
        <w:rPr>
          <w:rFonts w:eastAsia="Times New Roman" w:cs="Times New Roman"/>
          <w:szCs w:val="28"/>
        </w:rPr>
        <w:t xml:space="preserve"> sau khi hết thời gian tập sự theo quy định và được cấp có thẩm quyền đánh giá đạt yêu cầu thì được bổ nhiệm vào </w:t>
      </w:r>
      <w:r w:rsidR="00E975F3" w:rsidRPr="006D51E7">
        <w:rPr>
          <w:rFonts w:eastAsia="Times New Roman" w:cs="Times New Roman"/>
          <w:szCs w:val="28"/>
        </w:rPr>
        <w:t xml:space="preserve">đúng </w:t>
      </w:r>
      <w:r w:rsidR="00F24332" w:rsidRPr="006D51E7">
        <w:rPr>
          <w:rFonts w:eastAsia="Times New Roman" w:cs="Times New Roman"/>
          <w:szCs w:val="28"/>
        </w:rPr>
        <w:t>hạng chức danh nghề nghiệp giáo viên trung học cơ sở</w:t>
      </w:r>
      <w:r w:rsidR="00E975F3" w:rsidRPr="006D51E7">
        <w:rPr>
          <w:rFonts w:eastAsia="Times New Roman" w:cs="Times New Roman"/>
          <w:szCs w:val="28"/>
        </w:rPr>
        <w:t>được</w:t>
      </w:r>
      <w:r w:rsidR="00007024" w:rsidRPr="006D51E7">
        <w:rPr>
          <w:rFonts w:eastAsia="Times New Roman" w:cs="Times New Roman"/>
          <w:szCs w:val="28"/>
        </w:rPr>
        <w:t>tuyển</w:t>
      </w:r>
      <w:r w:rsidR="00E975F3" w:rsidRPr="006D51E7">
        <w:rPr>
          <w:rFonts w:eastAsia="Times New Roman" w:cs="Times New Roman"/>
          <w:szCs w:val="28"/>
        </w:rPr>
        <w:t xml:space="preserve"> dụng.</w:t>
      </w:r>
    </w:p>
    <w:p w:rsidR="00D80D17" w:rsidRPr="006D51E7" w:rsidRDefault="00D80D17" w:rsidP="00F82259">
      <w:pPr>
        <w:spacing w:line="240" w:lineRule="auto"/>
        <w:ind w:firstLine="709"/>
        <w:jc w:val="both"/>
        <w:rPr>
          <w:rFonts w:eastAsia="Times New Roman" w:cs="Times New Roman"/>
          <w:szCs w:val="28"/>
        </w:rPr>
      </w:pPr>
      <w:bookmarkStart w:id="22" w:name="dieu_9"/>
      <w:r w:rsidRPr="006D51E7">
        <w:rPr>
          <w:rFonts w:eastAsia="Times New Roman" w:cs="Times New Roman"/>
          <w:b/>
          <w:bCs/>
          <w:szCs w:val="28"/>
        </w:rPr>
        <w:t xml:space="preserve">Điều </w:t>
      </w:r>
      <w:r w:rsidR="00D571B5" w:rsidRPr="006D51E7">
        <w:rPr>
          <w:rFonts w:eastAsia="Times New Roman" w:cs="Times New Roman"/>
          <w:b/>
          <w:bCs/>
          <w:szCs w:val="28"/>
        </w:rPr>
        <w:t>9</w:t>
      </w:r>
      <w:r w:rsidRPr="006D51E7">
        <w:rPr>
          <w:rFonts w:eastAsia="Times New Roman" w:cs="Times New Roman"/>
          <w:b/>
          <w:bCs/>
          <w:szCs w:val="28"/>
        </w:rPr>
        <w:t>. Cách xếp lương</w:t>
      </w:r>
      <w:bookmarkEnd w:id="22"/>
    </w:p>
    <w:p w:rsidR="00D80D17" w:rsidRPr="006D51E7" w:rsidRDefault="00C55DF1" w:rsidP="00F82259">
      <w:pPr>
        <w:tabs>
          <w:tab w:val="left" w:pos="993"/>
        </w:tabs>
        <w:spacing w:line="240" w:lineRule="auto"/>
        <w:ind w:firstLine="709"/>
        <w:jc w:val="both"/>
        <w:rPr>
          <w:rFonts w:eastAsia="Times New Roman"/>
          <w:szCs w:val="28"/>
        </w:rPr>
      </w:pPr>
      <w:r w:rsidRPr="006D51E7">
        <w:rPr>
          <w:rFonts w:eastAsia="Times New Roman" w:cs="Times New Roman"/>
          <w:szCs w:val="28"/>
        </w:rPr>
        <w:t xml:space="preserve">1. </w:t>
      </w:r>
      <w:r w:rsidR="00507B73" w:rsidRPr="006D51E7">
        <w:rPr>
          <w:rFonts w:eastAsia="Times New Roman" w:cs="Times New Roman"/>
          <w:szCs w:val="28"/>
        </w:rPr>
        <w:t>C</w:t>
      </w:r>
      <w:r w:rsidR="00D80D17" w:rsidRPr="006D51E7">
        <w:rPr>
          <w:rFonts w:eastAsia="Times New Roman" w:cs="Times New Roman"/>
          <w:szCs w:val="28"/>
        </w:rPr>
        <w:t>ác chức danh nghề nghiệp giáo viên trung học cơ sở quy định tại Thông tư này được áp dụng Bảng lương chuyên môn, nghiệp vụ đối với cán bộ, viên chức trong các đơn vị sự nghiệp của Nhà nước (Bảng 3) ban hành kèm theo Nghị định số 204/2004/NĐ-CP ngày 14 tháng 12 năm 2004 của Chính phủ về chế độ tiền lương đối với cán bộ, công chức, viên chức và lực lượng vũ trang như sau</w:t>
      </w:r>
      <w:r w:rsidR="00D80D17" w:rsidRPr="006D51E7">
        <w:rPr>
          <w:rFonts w:eastAsia="Times New Roman"/>
          <w:szCs w:val="28"/>
        </w:rPr>
        <w:t>:</w:t>
      </w:r>
    </w:p>
    <w:p w:rsidR="006300BF" w:rsidRPr="006D51E7" w:rsidRDefault="00376546"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a</w:t>
      </w:r>
      <w:r w:rsidR="006300BF" w:rsidRPr="006D51E7">
        <w:rPr>
          <w:rFonts w:eastAsia="Times New Roman" w:cs="Times New Roman"/>
          <w:szCs w:val="28"/>
        </w:rPr>
        <w:t xml:space="preserve">) Chức danh nghề nghiệp giáo viên trung học cơ sở hạng III </w:t>
      </w:r>
      <w:bookmarkStart w:id="23" w:name="_Hlk32905851"/>
      <w:r w:rsidR="006300BF" w:rsidRPr="006D51E7">
        <w:rPr>
          <w:rFonts w:eastAsia="Times New Roman" w:cs="Times New Roman"/>
          <w:szCs w:val="28"/>
        </w:rPr>
        <w:t>được áp dụng hệ số lương của viên chức loại A1 (từ hệ số lương 2,34 đến hệ số lương 4,98)</w:t>
      </w:r>
      <w:bookmarkEnd w:id="23"/>
      <w:r w:rsidR="006300BF" w:rsidRPr="006D51E7">
        <w:rPr>
          <w:rFonts w:eastAsia="Times New Roman" w:cs="Times New Roman"/>
          <w:szCs w:val="28"/>
        </w:rPr>
        <w:t xml:space="preserve">. </w:t>
      </w:r>
    </w:p>
    <w:p w:rsidR="006300BF" w:rsidRPr="006D51E7" w:rsidRDefault="00376546"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b</w:t>
      </w:r>
      <w:r w:rsidR="006300BF" w:rsidRPr="006D51E7">
        <w:rPr>
          <w:rFonts w:eastAsia="Times New Roman" w:cs="Times New Roman"/>
          <w:szCs w:val="28"/>
        </w:rPr>
        <w:t>) Chức danh nghề nghiệp giáo viên trung học cơ sở hạng II được áp dụng hệ số lương của viên chức loại A2, nhóm A2.2 (từ hệ số lương 4,00 đến hệ số lương 6,38);</w:t>
      </w:r>
    </w:p>
    <w:p w:rsidR="00376546" w:rsidRPr="006D51E7" w:rsidRDefault="00376546"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c</w:t>
      </w:r>
      <w:r w:rsidR="00C55DF1" w:rsidRPr="006D51E7">
        <w:rPr>
          <w:rFonts w:eastAsia="Times New Roman" w:cs="Times New Roman"/>
          <w:szCs w:val="28"/>
        </w:rPr>
        <w:t>)</w:t>
      </w:r>
      <w:r w:rsidR="003213BD" w:rsidRPr="006D51E7">
        <w:rPr>
          <w:rFonts w:eastAsia="Times New Roman" w:cs="Times New Roman"/>
          <w:szCs w:val="28"/>
        </w:rPr>
        <w:t>Chức danh nghề nghiệp giáo viên trung học cơ sở hạng I được áp dụng hệ số lương của viên chức loại A2, nhóm A2.1 (từ hệ số lương 4,4 đến hệ số lương 6,78).</w:t>
      </w:r>
    </w:p>
    <w:p w:rsidR="00376546" w:rsidRPr="006D51E7" w:rsidRDefault="00BC504F" w:rsidP="00F82259">
      <w:pPr>
        <w:tabs>
          <w:tab w:val="left" w:pos="993"/>
        </w:tabs>
        <w:spacing w:line="240" w:lineRule="auto"/>
        <w:ind w:firstLine="709"/>
        <w:jc w:val="both"/>
        <w:rPr>
          <w:rFonts w:eastAsia="Times New Roman" w:cs="Times New Roman"/>
          <w:szCs w:val="28"/>
        </w:rPr>
      </w:pPr>
      <w:r w:rsidRPr="006D51E7">
        <w:rPr>
          <w:rFonts w:eastAsia="Times New Roman" w:cs="Times New Roman"/>
          <w:szCs w:val="28"/>
        </w:rPr>
        <w:t>d</w:t>
      </w:r>
      <w:r w:rsidR="00376546" w:rsidRPr="006D51E7">
        <w:rPr>
          <w:rFonts w:eastAsia="Times New Roman" w:cs="Times New Roman"/>
          <w:szCs w:val="28"/>
        </w:rPr>
        <w:t>) Chức danh nghề nghiệp giáo viên trung học cơ sở hạng IV được áp dụng hệ số lương của viên chức loại A0 (từ hệ số 2,10 đến hệ số lương 4,89)</w:t>
      </w:r>
      <w:r w:rsidR="006B4923" w:rsidRPr="006D51E7">
        <w:rPr>
          <w:rFonts w:eastAsia="Times New Roman" w:cs="Times New Roman"/>
          <w:szCs w:val="28"/>
        </w:rPr>
        <w:t>.</w:t>
      </w:r>
    </w:p>
    <w:p w:rsidR="00100992" w:rsidRPr="006D51E7" w:rsidRDefault="00100992" w:rsidP="00F82259">
      <w:pPr>
        <w:spacing w:line="240" w:lineRule="auto"/>
        <w:ind w:firstLine="709"/>
        <w:jc w:val="both"/>
        <w:rPr>
          <w:rFonts w:eastAsia="Times New Roman" w:cs="Times New Roman"/>
          <w:szCs w:val="28"/>
        </w:rPr>
      </w:pPr>
      <w:r w:rsidRPr="006D51E7">
        <w:rPr>
          <w:rFonts w:eastAsia="Times New Roman" w:cs="Times New Roman"/>
          <w:szCs w:val="28"/>
        </w:rPr>
        <w:t>2</w:t>
      </w:r>
      <w:r w:rsidR="00F75407" w:rsidRPr="006D51E7">
        <w:rPr>
          <w:rFonts w:eastAsia="Times New Roman" w:cs="Times New Roman"/>
          <w:szCs w:val="28"/>
        </w:rPr>
        <w:t>.</w:t>
      </w:r>
      <w:r w:rsidRPr="006D51E7">
        <w:rPr>
          <w:rFonts w:eastAsia="Times New Roman" w:cs="Times New Roman"/>
          <w:szCs w:val="28"/>
        </w:rPr>
        <w:t>Việc xếp lương khi bổ nhiệm vào hạng chức danh nghề nghiệp và thăng hạng thực hiện theo quy định tại khoản 1 Điều này</w:t>
      </w:r>
      <w:r w:rsidR="003213BD" w:rsidRPr="006D51E7">
        <w:rPr>
          <w:rFonts w:eastAsia="Times New Roman" w:cs="Times New Roman"/>
          <w:szCs w:val="28"/>
        </w:rPr>
        <w:t xml:space="preserve"> và các quy định hiện hành của pháp luật </w:t>
      </w:r>
      <w:r w:rsidR="006300BF" w:rsidRPr="006D51E7">
        <w:rPr>
          <w:rFonts w:eastAsia="Times New Roman" w:cs="Times New Roman"/>
          <w:szCs w:val="28"/>
        </w:rPr>
        <w:t xml:space="preserve">về </w:t>
      </w:r>
      <w:r w:rsidR="00127E62" w:rsidRPr="006D51E7">
        <w:rPr>
          <w:rFonts w:eastAsia="Times New Roman" w:cs="Times New Roman"/>
          <w:szCs w:val="28"/>
        </w:rPr>
        <w:t>hướng dẫn xếp lương khi nâng ngạch, chuyển ngạch, chuyển loại công chức, viên chức</w:t>
      </w:r>
      <w:r w:rsidRPr="006D51E7">
        <w:rPr>
          <w:rFonts w:eastAsia="Times New Roman" w:cs="Times New Roman"/>
          <w:szCs w:val="28"/>
        </w:rPr>
        <w:t>. Khi thực hiện chính sách tiền lương mới, việc xếp sang lương mới thực hiện theo quy định của Chính phủ</w:t>
      </w:r>
      <w:r w:rsidR="00266B31" w:rsidRPr="006D51E7">
        <w:rPr>
          <w:rFonts w:eastAsia="Times New Roman" w:cs="Times New Roman"/>
          <w:szCs w:val="28"/>
        </w:rPr>
        <w:t>.</w:t>
      </w:r>
    </w:p>
    <w:p w:rsidR="006B4923" w:rsidRPr="006D51E7" w:rsidRDefault="006B4923" w:rsidP="00F82259">
      <w:pPr>
        <w:spacing w:line="240" w:lineRule="auto"/>
        <w:ind w:firstLine="709"/>
        <w:jc w:val="both"/>
        <w:rPr>
          <w:rFonts w:eastAsia="Times New Roman" w:cs="Times New Roman"/>
          <w:szCs w:val="28"/>
        </w:rPr>
      </w:pPr>
      <w:bookmarkStart w:id="24" w:name="chuong_4"/>
      <w:r w:rsidRPr="006D51E7">
        <w:rPr>
          <w:rFonts w:eastAsia="Times New Roman" w:cs="Times New Roman"/>
          <w:szCs w:val="28"/>
        </w:rPr>
        <w:t xml:space="preserve">3. </w:t>
      </w:r>
      <w:bookmarkStart w:id="25" w:name="_Hlk42520342"/>
      <w:r w:rsidRPr="006D51E7">
        <w:rPr>
          <w:rFonts w:eastAsia="Times New Roman" w:cs="Times New Roman"/>
          <w:szCs w:val="28"/>
        </w:rPr>
        <w:t>Trường hợp giáo viên đủ tiêu chuẩn bổ nhiệm vào chức danh nghề nghiệp giáo viên trung học cơ sở hạng II hoặc hạng I theo</w:t>
      </w:r>
      <w:r w:rsidR="00DA4F3B" w:rsidRPr="006D51E7">
        <w:rPr>
          <w:rFonts w:eastAsia="Times New Roman" w:cs="Times New Roman"/>
          <w:szCs w:val="28"/>
        </w:rPr>
        <w:t xml:space="preserve"> quy định tại điểm b, điểm c</w:t>
      </w:r>
      <w:r w:rsidRPr="006D51E7">
        <w:rPr>
          <w:rFonts w:eastAsia="Times New Roman" w:cs="Times New Roman"/>
          <w:szCs w:val="28"/>
        </w:rPr>
        <w:t xml:space="preserve"> khoản 1 Điều 8 Thông tư này, nhưng hệ số lương thấp hơn hệ số lương khởi điểm của bảng lương quy định cho hạng thì vẫn bổ nhiệm vào hạng nhưng không thực hiện xếp lương mà vẫn hưởng hệ số lương và bảng lương đang hưởng cho đến thời điểm được hưởng hệ số ngang bằng với hệ số lương khởi điểm của bảng lương quy định cho hạng thì chuyển xếp vào bảng lương của hạng.</w:t>
      </w:r>
      <w:bookmarkEnd w:id="25"/>
    </w:p>
    <w:p w:rsidR="006B4923" w:rsidRPr="006D51E7" w:rsidRDefault="006B4923" w:rsidP="00F82259">
      <w:pPr>
        <w:spacing w:line="240" w:lineRule="auto"/>
        <w:ind w:firstLine="709"/>
        <w:jc w:val="both"/>
        <w:rPr>
          <w:rFonts w:eastAsia="Times New Roman" w:cs="Times New Roman"/>
          <w:szCs w:val="28"/>
        </w:rPr>
      </w:pPr>
      <w:r w:rsidRPr="006D51E7">
        <w:rPr>
          <w:rFonts w:eastAsia="Times New Roman" w:cs="Times New Roman"/>
          <w:szCs w:val="28"/>
        </w:rPr>
        <w:t xml:space="preserve">Ví dụ 1: Ông Nguyễn Văn A đang được hưởng hệ số lương 3,66 bảng lương A1, Ông Nguyễn Văn A đáp ứng đầy đủ tiêu chuẩn của chức danh nghề nghiệp giáo viên trung học cơ sở hạng II (mã số …) quy định tại Thông tư này, được bổ nhiệm vào chức danh nghề nghiệp giáo viên trung học cơ sở hạng II (mã số …). </w:t>
      </w:r>
      <w:r w:rsidRPr="006D51E7">
        <w:rPr>
          <w:rFonts w:eastAsia="Times New Roman" w:cs="Times New Roman"/>
          <w:szCs w:val="28"/>
        </w:rPr>
        <w:lastRenderedPageBreak/>
        <w:t>Tuy nhiên, do mức chênh lệch giữa hệ số lương khởi điểm 4,00 của bảng lương A2.2 với hệ số lương hiện hưởng 3,66 là 0.34, lớn hơn mức chênh lệch hệ số lương giữa 2 bậc lương liền kề ở bảng lương hiện hưởng (0,33) nên ông Nguyễn Văn A vẫn hưởng hệ số 3,66 bảng lương A1. Thời điểm ông Nguyễn Văn A hưởng hệ số lương 3,99 theo quy định thì mới được xếp lương 4,00 bảng lương A2.2.</w:t>
      </w:r>
    </w:p>
    <w:p w:rsidR="006B4923" w:rsidRPr="006D51E7" w:rsidRDefault="006B4923" w:rsidP="00F82259">
      <w:pPr>
        <w:spacing w:line="240" w:lineRule="auto"/>
        <w:ind w:firstLine="709"/>
        <w:jc w:val="both"/>
        <w:rPr>
          <w:rFonts w:eastAsia="Times New Roman" w:cs="Times New Roman"/>
          <w:szCs w:val="28"/>
        </w:rPr>
      </w:pPr>
      <w:r w:rsidRPr="006D51E7">
        <w:rPr>
          <w:rFonts w:eastAsia="Times New Roman" w:cs="Times New Roman"/>
          <w:szCs w:val="28"/>
        </w:rPr>
        <w:t>Ví dụ 2: Ông Nguyễn Văn B đang được hưởng hệ số lương 4,0 bảng lương A2.2, ông Nguyễn Văn B đáp ứng đầy đủ tiêu chuẩn của chức danh nghề nghiệp giáo viên trung học cơ sở hạng I (mã số …) quy định tại Thông tư này, được bổ nhiệm vào chức danh nghề nghiệp giáo viên trung học cơ sở hạng I (mã số …). Tuy nhiên, do mức chênh lệch giữa hệ số lương khởi điểm 4,40 của bảng lương A2.1 với hệ số lương hiện hưởng 4,0 là 0,4, lớn hơn mức chênh lệch hệ số lương giữa 2 bậc lương liền kề ở bảng lương hiện hưởng (0,34) nên ông Nguyễn Văn B vẫn hưởng hệ số 4,0 bảng lương A2.2. Thời điểm ông Nguyễn Văn B hưởng hệ số lương 4,34 theo quy định thì mới được xếp lương 4,40 bảng lương A2.1.</w:t>
      </w:r>
    </w:p>
    <w:p w:rsidR="00C3707B" w:rsidRPr="006D51E7" w:rsidRDefault="00C3707B" w:rsidP="00F82259">
      <w:pPr>
        <w:tabs>
          <w:tab w:val="left" w:pos="6521"/>
        </w:tabs>
        <w:spacing w:line="240" w:lineRule="auto"/>
        <w:jc w:val="center"/>
        <w:rPr>
          <w:rFonts w:eastAsia="Times New Roman" w:cs="Times New Roman"/>
          <w:szCs w:val="28"/>
        </w:rPr>
      </w:pPr>
      <w:r w:rsidRPr="006D51E7">
        <w:rPr>
          <w:rFonts w:eastAsia="Times New Roman" w:cs="Times New Roman"/>
          <w:b/>
          <w:bCs/>
          <w:szCs w:val="28"/>
        </w:rPr>
        <w:t>Chương IV</w:t>
      </w:r>
      <w:bookmarkEnd w:id="24"/>
    </w:p>
    <w:p w:rsidR="00C3707B" w:rsidRPr="006D51E7" w:rsidRDefault="00C3707B" w:rsidP="00F82259">
      <w:pPr>
        <w:spacing w:line="240" w:lineRule="auto"/>
        <w:jc w:val="center"/>
        <w:rPr>
          <w:rFonts w:eastAsia="Times New Roman" w:cs="Times New Roman"/>
          <w:b/>
          <w:bCs/>
          <w:szCs w:val="28"/>
        </w:rPr>
      </w:pPr>
      <w:bookmarkStart w:id="26" w:name="chuong_4_name"/>
      <w:r w:rsidRPr="006D51E7">
        <w:rPr>
          <w:rFonts w:eastAsia="Times New Roman" w:cs="Times New Roman"/>
          <w:b/>
          <w:bCs/>
          <w:szCs w:val="28"/>
        </w:rPr>
        <w:t>ĐIỀU KHOẢN THI HÀNH</w:t>
      </w:r>
      <w:bookmarkEnd w:id="26"/>
    </w:p>
    <w:p w:rsidR="00C3707B" w:rsidRPr="006D51E7" w:rsidRDefault="00C3707B" w:rsidP="00F82259">
      <w:pPr>
        <w:spacing w:line="240" w:lineRule="auto"/>
        <w:ind w:firstLine="709"/>
        <w:jc w:val="both"/>
        <w:rPr>
          <w:rFonts w:eastAsia="Times New Roman" w:cs="Times New Roman"/>
          <w:b/>
          <w:bCs/>
          <w:szCs w:val="28"/>
        </w:rPr>
      </w:pPr>
      <w:bookmarkStart w:id="27" w:name="dieu_11"/>
      <w:r w:rsidRPr="006D51E7">
        <w:rPr>
          <w:rFonts w:eastAsia="Times New Roman" w:cs="Times New Roman"/>
          <w:b/>
          <w:bCs/>
          <w:szCs w:val="28"/>
        </w:rPr>
        <w:t>Điều 1</w:t>
      </w:r>
      <w:r w:rsidR="004F2604" w:rsidRPr="006D51E7">
        <w:rPr>
          <w:rFonts w:eastAsia="Times New Roman" w:cs="Times New Roman"/>
          <w:b/>
          <w:bCs/>
          <w:szCs w:val="28"/>
        </w:rPr>
        <w:t>0</w:t>
      </w:r>
      <w:r w:rsidRPr="006D51E7">
        <w:rPr>
          <w:rFonts w:eastAsia="Times New Roman" w:cs="Times New Roman"/>
          <w:b/>
          <w:bCs/>
          <w:szCs w:val="28"/>
        </w:rPr>
        <w:t>. Điều khoản áp dụng</w:t>
      </w:r>
      <w:bookmarkEnd w:id="27"/>
    </w:p>
    <w:p w:rsidR="001A43FA" w:rsidRPr="006D51E7" w:rsidRDefault="001A43FA" w:rsidP="00F82259">
      <w:pPr>
        <w:spacing w:line="240" w:lineRule="auto"/>
        <w:ind w:firstLine="709"/>
        <w:jc w:val="both"/>
        <w:rPr>
          <w:rFonts w:eastAsia="Times New Roman" w:cs="Times New Roman"/>
          <w:szCs w:val="28"/>
        </w:rPr>
      </w:pPr>
      <w:bookmarkStart w:id="28" w:name="dieu_12"/>
      <w:r w:rsidRPr="006D51E7">
        <w:rPr>
          <w:rFonts w:eastAsia="Times New Roman" w:cs="Times New Roman"/>
          <w:szCs w:val="28"/>
        </w:rPr>
        <w:t>1. Giáo viên trung học giữ chức danh nghề nghiệp hạng IV thuộc đối tượng nâng chuẩn trình độ đào tạo theo quy định tại Nghị định số     /2020/ NĐ-CP ngày   tháng    năm 2020 của Chính phủ quy định lộ trình thực hiện nâng trình độ chuẩn được đào tạo của giáo viên mầm non, tiểu học, trung học cơ sở, sau khi đạt trình độ chuẩn được đào tạo thì được bổ nhiệm vào hạng III mà không phải qua thi hoặc xét thăng hạng.</w:t>
      </w:r>
    </w:p>
    <w:p w:rsidR="004B6BF0" w:rsidRPr="006D51E7" w:rsidRDefault="00AE3409" w:rsidP="00F82259">
      <w:pPr>
        <w:spacing w:line="240" w:lineRule="auto"/>
        <w:ind w:firstLine="709"/>
        <w:jc w:val="both"/>
        <w:rPr>
          <w:rFonts w:eastAsia="Times New Roman" w:cs="Times New Roman"/>
          <w:szCs w:val="28"/>
        </w:rPr>
      </w:pPr>
      <w:r w:rsidRPr="006D51E7">
        <w:rPr>
          <w:rFonts w:eastAsia="Times New Roman" w:cs="Times New Roman"/>
          <w:szCs w:val="28"/>
        </w:rPr>
        <w:t>2</w:t>
      </w:r>
      <w:r w:rsidR="004B6BF0" w:rsidRPr="006D51E7">
        <w:rPr>
          <w:rFonts w:eastAsia="Times New Roman" w:cs="Times New Roman"/>
          <w:szCs w:val="28"/>
        </w:rPr>
        <w:t xml:space="preserve">. Những giáo viên thông qua kỳ thăng hạng chức danh nghề nghiệp và đã được bổ nhiệm vào hạng II (mã số V.07.04.11) và hạng I (mã số V.07.04.10) nhưng </w:t>
      </w:r>
      <w:r w:rsidR="00A078BF" w:rsidRPr="006D51E7">
        <w:rPr>
          <w:rFonts w:eastAsia="Times New Roman" w:cs="Times New Roman"/>
          <w:szCs w:val="28"/>
        </w:rPr>
        <w:t xml:space="preserve">do </w:t>
      </w:r>
      <w:r w:rsidR="004B6BF0" w:rsidRPr="006D51E7">
        <w:rPr>
          <w:rFonts w:eastAsia="Times New Roman" w:cs="Times New Roman"/>
          <w:szCs w:val="28"/>
        </w:rPr>
        <w:t>chưa đáp ứng tiêu chuẩn của hạng tương ứng trong Thông tư này thì sau khi đạt tiêu chuẩn của hạng tương ứng sẽ được bổ nhiệm vào hạng mà không phải qua thi hoặc xét thăng hạng.</w:t>
      </w:r>
    </w:p>
    <w:p w:rsidR="00190148" w:rsidRPr="006D51E7" w:rsidRDefault="00AE3409" w:rsidP="00F82259">
      <w:pPr>
        <w:spacing w:line="240" w:lineRule="auto"/>
        <w:ind w:firstLine="709"/>
        <w:jc w:val="both"/>
        <w:rPr>
          <w:rFonts w:eastAsia="Times New Roman" w:cs="Times New Roman"/>
          <w:szCs w:val="28"/>
        </w:rPr>
      </w:pPr>
      <w:r w:rsidRPr="006D51E7">
        <w:rPr>
          <w:rFonts w:eastAsia="Times New Roman" w:cs="Times New Roman"/>
          <w:szCs w:val="28"/>
        </w:rPr>
        <w:t>3</w:t>
      </w:r>
      <w:r w:rsidR="00190148" w:rsidRPr="006D51E7">
        <w:rPr>
          <w:rFonts w:eastAsia="Times New Roman" w:cs="Times New Roman"/>
          <w:szCs w:val="28"/>
        </w:rPr>
        <w:t xml:space="preserve">. </w:t>
      </w:r>
      <w:bookmarkStart w:id="29" w:name="_Hlk33003872"/>
      <w:r w:rsidR="00190148" w:rsidRPr="006D51E7">
        <w:rPr>
          <w:rFonts w:eastAsia="Times New Roman" w:cs="Times New Roman"/>
          <w:szCs w:val="28"/>
        </w:rPr>
        <w:t xml:space="preserve">Việc quy đổi tương đương về trình độ ngoại ngữ, tin học đối với các chức danh nghề nghiệp giáo viên trung học </w:t>
      </w:r>
      <w:bookmarkEnd w:id="29"/>
      <w:r w:rsidR="00190148" w:rsidRPr="006D51E7">
        <w:rPr>
          <w:rFonts w:eastAsia="Times New Roman" w:cs="Times New Roman"/>
          <w:szCs w:val="28"/>
        </w:rPr>
        <w:t>cơ sở như sau:</w:t>
      </w:r>
    </w:p>
    <w:p w:rsidR="00190148" w:rsidRPr="006D51E7" w:rsidRDefault="00190148" w:rsidP="00F82259">
      <w:pPr>
        <w:spacing w:line="240" w:lineRule="auto"/>
        <w:ind w:firstLine="709"/>
        <w:jc w:val="both"/>
        <w:rPr>
          <w:rFonts w:eastAsia="Times New Roman" w:cs="Times New Roman"/>
          <w:szCs w:val="28"/>
        </w:rPr>
      </w:pPr>
      <w:r w:rsidRPr="006D51E7">
        <w:rPr>
          <w:rFonts w:eastAsia="Times New Roman" w:cs="Times New Roman"/>
          <w:szCs w:val="28"/>
        </w:rPr>
        <w:t xml:space="preserve">a) Những trường hợp được xác định là đủ điều kiện về trình độ ngoại ngữ hoặc không yêu cầu trình độ ngoại ngữ theo yêu cầu của tiêu chuẩn chức danh nghề nghiệp bao gồm: </w:t>
      </w:r>
      <w:r w:rsidR="00A35B44" w:rsidRPr="006D51E7">
        <w:rPr>
          <w:rFonts w:eastAsia="Times New Roman" w:cs="Times New Roman"/>
          <w:szCs w:val="28"/>
        </w:rPr>
        <w:t>g</w:t>
      </w:r>
      <w:r w:rsidRPr="006D51E7">
        <w:rPr>
          <w:rFonts w:eastAsia="Times New Roman" w:cs="Times New Roman"/>
          <w:szCs w:val="28"/>
        </w:rPr>
        <w:t xml:space="preserve">iáo viên có tuổi đời từ đủ 55 tuổi trở lên đối với nam, 50 tuổi trở lên đối với nữ tính đến ngày 31/12 của năm được bổ nhiệm vào hạng chức danh nghề nghiệp; </w:t>
      </w:r>
      <w:r w:rsidR="00A35B44" w:rsidRPr="006D51E7">
        <w:rPr>
          <w:rFonts w:eastAsia="Times New Roman" w:cs="Times New Roman"/>
          <w:szCs w:val="28"/>
        </w:rPr>
        <w:t>g</w:t>
      </w:r>
      <w:r w:rsidRPr="006D51E7">
        <w:rPr>
          <w:rFonts w:eastAsia="Times New Roman" w:cs="Times New Roman"/>
          <w:szCs w:val="28"/>
        </w:rPr>
        <w:t xml:space="preserve">iáo viên đang công tác tại vùng dân tộc thiểu số là người dân tộc thiểu số hoặc có chứng chỉ tiếng dân tộc thiểu số được cơ sở đào tạo cấp theo thẩm quyền; </w:t>
      </w:r>
      <w:r w:rsidR="00A35B44" w:rsidRPr="006D51E7">
        <w:rPr>
          <w:rFonts w:eastAsia="Times New Roman" w:cs="Times New Roman"/>
          <w:szCs w:val="28"/>
        </w:rPr>
        <w:t>g</w:t>
      </w:r>
      <w:r w:rsidRPr="006D51E7">
        <w:rPr>
          <w:rFonts w:eastAsia="Times New Roman" w:cs="Times New Roman"/>
          <w:szCs w:val="28"/>
        </w:rPr>
        <w:t xml:space="preserve">iáo viên đang công tác tại trường phổ thông dân tộc bán trú, trường phổ thông dân tộc nội trú có chứng chỉ tiếng dân tộc thiểu số được cơ sở đào tạo cấp theo thẩm quyền; </w:t>
      </w:r>
      <w:r w:rsidR="00A35B44" w:rsidRPr="006D51E7">
        <w:rPr>
          <w:rFonts w:eastAsia="Times New Roman" w:cs="Times New Roman"/>
          <w:szCs w:val="28"/>
        </w:rPr>
        <w:t>g</w:t>
      </w:r>
      <w:r w:rsidRPr="006D51E7">
        <w:rPr>
          <w:rFonts w:eastAsia="Times New Roman" w:cs="Times New Roman"/>
          <w:szCs w:val="28"/>
        </w:rPr>
        <w:t xml:space="preserve">iáo viên đang công tác tại các trường chuyên biệt có sử dụng ngôn ngữ kí hiệu, chữ nổi Braille giảng dạy cho người khuyết tật; giáo viên có bằng tốt nghiệp từ Thạc sĩ trở lên (đối với hạng I); có bằng tốt nghiệp từ Đại </w:t>
      </w:r>
      <w:r w:rsidRPr="006D51E7">
        <w:rPr>
          <w:rFonts w:eastAsia="Times New Roman" w:cs="Times New Roman"/>
          <w:szCs w:val="28"/>
        </w:rPr>
        <w:lastRenderedPageBreak/>
        <w:t>học trở lên (đối với hạng II, hạng III) chuyên ngành ngoại ngữ hoặc có bằng tốt nghiệp từ Thạc sĩ trở lên (đối với hạng I); có bằng tốt nghiệp từ Đại học trở lên (đối với hạng II, hạng III) trở lên các chuyên ngành khác nhưng học tập tại nước ngoài hoặc học bằng tiếng nước ngoài ở Việt Nam, được cơ quan có thẩm quyền công nhận;</w:t>
      </w:r>
    </w:p>
    <w:p w:rsidR="00190148" w:rsidRPr="006D51E7" w:rsidRDefault="00190148" w:rsidP="00F82259">
      <w:pPr>
        <w:spacing w:line="240" w:lineRule="auto"/>
        <w:ind w:firstLine="709"/>
        <w:jc w:val="both"/>
        <w:rPr>
          <w:rFonts w:eastAsia="Times New Roman" w:cs="Times New Roman"/>
          <w:szCs w:val="28"/>
        </w:rPr>
      </w:pPr>
      <w:bookmarkStart w:id="30" w:name="_Hlk36211865"/>
      <w:r w:rsidRPr="006D51E7">
        <w:rPr>
          <w:rFonts w:eastAsia="Times New Roman" w:cs="Times New Roman"/>
          <w:szCs w:val="28"/>
        </w:rPr>
        <w:t>b) Những trường hợp được xác định là đủ điều kiện về trình độ tin học hoặc không yêu cầu trình độ tin học theo yêu cầu của tiêu chuẩn chức danh nghề nghiệp bao gồm: giáo viên có bằng tốt nghiệp từ trung cấp trở lên các chuyên ngành liên quan đến Tin học hoặc Công nghệ thông tin; giáo viên có bằng tốt nghiệp cao đẳng, đại học ngành ghép 02 môn có môn tin như: Toán - Tin, Lí -Tin</w:t>
      </w:r>
      <w:bookmarkStart w:id="31" w:name="_GoBack"/>
      <w:bookmarkEnd w:id="31"/>
      <w:r w:rsidRPr="006D51E7">
        <w:rPr>
          <w:rFonts w:eastAsia="Times New Roman" w:cs="Times New Roman"/>
          <w:szCs w:val="28"/>
        </w:rPr>
        <w:t>;</w:t>
      </w:r>
    </w:p>
    <w:bookmarkEnd w:id="30"/>
    <w:p w:rsidR="00190148" w:rsidRPr="006D51E7" w:rsidRDefault="00190148" w:rsidP="00F82259">
      <w:pPr>
        <w:spacing w:line="240" w:lineRule="auto"/>
        <w:ind w:firstLine="709"/>
        <w:jc w:val="both"/>
        <w:rPr>
          <w:rFonts w:eastAsia="Times New Roman" w:cs="Times New Roman"/>
          <w:szCs w:val="28"/>
        </w:rPr>
      </w:pPr>
      <w:r w:rsidRPr="006D51E7">
        <w:rPr>
          <w:rFonts w:eastAsia="Times New Roman" w:cs="Times New Roman"/>
          <w:szCs w:val="28"/>
        </w:rPr>
        <w:t>c) Việc quy đổi tương đương giữa các chứng chỉ ngoại ngữ khác với chứng chỉ ngoại ngữ theo khung năng lực ngoại ngữ 6 bậc dành cho Việt Nam; việc quy đổi tương đương giữa các chứng chỉ tin học khác với chứng chỉ tin học đạt chuẩn ứng dụng công nghệ thông tin cơ bản thực hiện theo hướng dẫn của Bộ Giáo dục và Đào tạo, Bộ Thông tin và Truyền thông (nếu có);</w:t>
      </w:r>
    </w:p>
    <w:p w:rsidR="00923797" w:rsidRPr="006D51E7" w:rsidRDefault="00190148" w:rsidP="00F82259">
      <w:pPr>
        <w:spacing w:line="240" w:lineRule="auto"/>
        <w:ind w:firstLine="709"/>
        <w:jc w:val="both"/>
        <w:rPr>
          <w:rFonts w:eastAsia="Times New Roman" w:cs="Times New Roman"/>
          <w:szCs w:val="28"/>
        </w:rPr>
      </w:pPr>
      <w:r w:rsidRPr="006D51E7">
        <w:rPr>
          <w:rFonts w:eastAsia="Times New Roman" w:cs="Times New Roman"/>
          <w:szCs w:val="28"/>
        </w:rPr>
        <w:t xml:space="preserve">d) Việc chấp nhận và sử dụng chứng chỉ/chứng nhận nào để xác định trình độ ngoại ngữ, tin học của giáo viên trung học </w:t>
      </w:r>
      <w:r w:rsidR="002C2D82" w:rsidRPr="006D51E7">
        <w:rPr>
          <w:rFonts w:eastAsia="Times New Roman" w:cs="Times New Roman"/>
          <w:szCs w:val="28"/>
        </w:rPr>
        <w:t>cơ sở</w:t>
      </w:r>
      <w:r w:rsidRPr="006D51E7">
        <w:rPr>
          <w:rFonts w:eastAsia="Times New Roman" w:cs="Times New Roman"/>
          <w:szCs w:val="28"/>
        </w:rPr>
        <w:t xml:space="preserve"> hạng III, hạng II, hạng I và việc quy đổi liên thông giữa các chứng chỉ ngoại ngữ, tin học ngữ được thực hiện theo quy định hiện hành và hướng dẫn của Bộ Giáo dục và Đào tạo.</w:t>
      </w:r>
    </w:p>
    <w:p w:rsidR="007B06F9" w:rsidRPr="006D51E7" w:rsidRDefault="00AE3409" w:rsidP="00F82259">
      <w:pPr>
        <w:spacing w:line="240" w:lineRule="auto"/>
        <w:ind w:firstLine="709"/>
        <w:jc w:val="both"/>
        <w:rPr>
          <w:rFonts w:eastAsia="Times New Roman" w:cs="Times New Roman"/>
          <w:szCs w:val="28"/>
        </w:rPr>
      </w:pPr>
      <w:r w:rsidRPr="006D51E7">
        <w:rPr>
          <w:rFonts w:eastAsia="Times New Roman" w:cs="Times New Roman"/>
          <w:szCs w:val="28"/>
        </w:rPr>
        <w:t>4</w:t>
      </w:r>
      <w:r w:rsidR="007B06F9" w:rsidRPr="006D51E7">
        <w:rPr>
          <w:rFonts w:eastAsia="Times New Roman" w:cs="Times New Roman"/>
          <w:szCs w:val="28"/>
        </w:rPr>
        <w:t xml:space="preserve">. </w:t>
      </w:r>
      <w:r w:rsidR="00A87888" w:rsidRPr="006D51E7">
        <w:rPr>
          <w:rFonts w:eastAsia="Times New Roman" w:cs="Times New Roman"/>
          <w:szCs w:val="28"/>
        </w:rPr>
        <w:t>Giáo viên đã có c</w:t>
      </w:r>
      <w:r w:rsidR="007B06F9" w:rsidRPr="006D51E7">
        <w:rPr>
          <w:rFonts w:eastAsia="Times New Roman" w:cs="Times New Roman"/>
          <w:szCs w:val="28"/>
        </w:rPr>
        <w:t xml:space="preserve">hứng chỉ bồi dưỡng theo tiêu chuẩn chức danh nghề nghiệp giáo viên trung học cơ sở theo Thông tư liên tịch số 22/2015/TTLT-BGDĐT-BNV được công nhận là </w:t>
      </w:r>
      <w:r w:rsidR="00A87888" w:rsidRPr="006D51E7">
        <w:rPr>
          <w:rFonts w:eastAsia="Times New Roman" w:cs="Times New Roman"/>
          <w:szCs w:val="28"/>
        </w:rPr>
        <w:t xml:space="preserve">có </w:t>
      </w:r>
      <w:r w:rsidR="007B06F9" w:rsidRPr="006D51E7">
        <w:rPr>
          <w:rFonts w:eastAsia="Times New Roman" w:cs="Times New Roman"/>
          <w:szCs w:val="28"/>
        </w:rPr>
        <w:t>chứng chỉ bồi dưỡng theo tiêu chuẩn chức danh nghề nghiệp giáo viên trung học cơ sở của hạng tương ứng tại Thông tư này.</w:t>
      </w:r>
      <w:r w:rsidR="00190148" w:rsidRPr="006D51E7">
        <w:rPr>
          <w:szCs w:val="28"/>
        </w:rPr>
        <w:t>Chứng chỉ bồi dưỡng giáo viên trung học cơ sở hạng III quy định tại điểm d khoản 3 Điều 4 áp dụng đối với viên chức được tuyển dụng sau ngày Thông tư này có hiệu lực thi hành.</w:t>
      </w:r>
    </w:p>
    <w:p w:rsidR="00C3707B" w:rsidRPr="006D51E7" w:rsidRDefault="00C3707B" w:rsidP="00F82259">
      <w:pPr>
        <w:spacing w:line="240" w:lineRule="auto"/>
        <w:ind w:firstLine="709"/>
        <w:jc w:val="both"/>
        <w:rPr>
          <w:rFonts w:eastAsia="Times New Roman" w:cs="Times New Roman"/>
          <w:szCs w:val="28"/>
        </w:rPr>
      </w:pPr>
      <w:r w:rsidRPr="006D51E7">
        <w:rPr>
          <w:rFonts w:eastAsia="Times New Roman" w:cs="Times New Roman"/>
          <w:b/>
          <w:bCs/>
          <w:szCs w:val="28"/>
        </w:rPr>
        <w:t>Điều 1</w:t>
      </w:r>
      <w:r w:rsidR="004F2604" w:rsidRPr="006D51E7">
        <w:rPr>
          <w:rFonts w:eastAsia="Times New Roman" w:cs="Times New Roman"/>
          <w:b/>
          <w:bCs/>
          <w:szCs w:val="28"/>
        </w:rPr>
        <w:t>1</w:t>
      </w:r>
      <w:r w:rsidRPr="006D51E7">
        <w:rPr>
          <w:rFonts w:eastAsia="Times New Roman" w:cs="Times New Roman"/>
          <w:b/>
          <w:bCs/>
          <w:szCs w:val="28"/>
        </w:rPr>
        <w:t>. Tổ chức thực hiện</w:t>
      </w:r>
      <w:bookmarkEnd w:id="28"/>
    </w:p>
    <w:p w:rsidR="009F633D" w:rsidRPr="006D51E7" w:rsidRDefault="00F24332" w:rsidP="00F82259">
      <w:pPr>
        <w:spacing w:line="240" w:lineRule="auto"/>
        <w:ind w:firstLine="709"/>
        <w:jc w:val="both"/>
        <w:rPr>
          <w:rFonts w:eastAsia="Times New Roman" w:cs="Times New Roman"/>
          <w:szCs w:val="28"/>
        </w:rPr>
      </w:pPr>
      <w:r w:rsidRPr="006D51E7">
        <w:rPr>
          <w:rFonts w:eastAsia="Times New Roman" w:cs="Times New Roman"/>
          <w:szCs w:val="28"/>
        </w:rPr>
        <w:t>1. Thông tư này là căn cứ để</w:t>
      </w:r>
      <w:r w:rsidR="00207666" w:rsidRPr="006D51E7">
        <w:rPr>
          <w:rFonts w:eastAsia="Times New Roman" w:cs="Times New Roman"/>
          <w:szCs w:val="28"/>
        </w:rPr>
        <w:t xml:space="preserve"> xác định vị trí việc làm, cơ cấu giáo viên và</w:t>
      </w:r>
      <w:r w:rsidRPr="006D51E7">
        <w:rPr>
          <w:rFonts w:eastAsia="Times New Roman" w:cs="Times New Roman"/>
          <w:szCs w:val="28"/>
        </w:rPr>
        <w:t xml:space="preserve"> thực hiện việc tuyển dụng, sử dụng và quản lý giáo viên trung học cơ sở trong các trường trung học cơ sở công lập thuộc hệ thống giáo dục quốc dân.</w:t>
      </w:r>
    </w:p>
    <w:p w:rsidR="00F24332" w:rsidRPr="006D51E7" w:rsidRDefault="00BC6C44" w:rsidP="00F82259">
      <w:pPr>
        <w:spacing w:line="240" w:lineRule="auto"/>
        <w:ind w:firstLine="709"/>
        <w:jc w:val="both"/>
        <w:rPr>
          <w:rFonts w:eastAsia="Times New Roman" w:cs="Times New Roman"/>
          <w:szCs w:val="28"/>
        </w:rPr>
      </w:pPr>
      <w:r w:rsidRPr="006D51E7">
        <w:rPr>
          <w:rFonts w:eastAsia="Times New Roman" w:cs="Times New Roman"/>
          <w:szCs w:val="28"/>
        </w:rPr>
        <w:t xml:space="preserve">Không thực hiện tuyển dụng giáo viên trung học cơ sở hạng IV </w:t>
      </w:r>
      <w:r w:rsidR="009F633D" w:rsidRPr="006D51E7">
        <w:rPr>
          <w:rFonts w:eastAsia="Times New Roman" w:cs="Times New Roman"/>
          <w:szCs w:val="28"/>
        </w:rPr>
        <w:t xml:space="preserve">(mã số…) </w:t>
      </w:r>
      <w:r w:rsidRPr="006D51E7">
        <w:rPr>
          <w:rFonts w:eastAsia="Times New Roman" w:cs="Times New Roman"/>
          <w:szCs w:val="28"/>
        </w:rPr>
        <w:t xml:space="preserve">quy định tại </w:t>
      </w:r>
      <w:r w:rsidR="009F633D" w:rsidRPr="006D51E7">
        <w:rPr>
          <w:rFonts w:eastAsia="Times New Roman" w:cs="Times New Roman"/>
          <w:szCs w:val="28"/>
        </w:rPr>
        <w:t xml:space="preserve">khoản 2 </w:t>
      </w:r>
      <w:r w:rsidRPr="006D51E7">
        <w:rPr>
          <w:rFonts w:eastAsia="Times New Roman" w:cs="Times New Roman"/>
          <w:szCs w:val="28"/>
        </w:rPr>
        <w:t xml:space="preserve">Điều </w:t>
      </w:r>
      <w:r w:rsidR="009F633D" w:rsidRPr="006D51E7">
        <w:rPr>
          <w:rFonts w:eastAsia="Times New Roman" w:cs="Times New Roman"/>
          <w:szCs w:val="28"/>
        </w:rPr>
        <w:t>2</w:t>
      </w:r>
      <w:r w:rsidRPr="006D51E7">
        <w:rPr>
          <w:rFonts w:eastAsia="Times New Roman" w:cs="Times New Roman"/>
          <w:szCs w:val="28"/>
        </w:rPr>
        <w:t xml:space="preserve"> Thông tư này, chỉ thực hiện tuyển dụng đối với giáo viên</w:t>
      </w:r>
      <w:r w:rsidR="00AE3409" w:rsidRPr="006D51E7">
        <w:rPr>
          <w:rFonts w:eastAsia="Times New Roman" w:cs="Times New Roman"/>
          <w:szCs w:val="28"/>
        </w:rPr>
        <w:t xml:space="preserve"> trung học cơ sở từ hạng III trở lên.</w:t>
      </w:r>
    </w:p>
    <w:p w:rsidR="00F24332" w:rsidRPr="006D51E7" w:rsidRDefault="00F4516C" w:rsidP="00F82259">
      <w:pPr>
        <w:spacing w:line="240" w:lineRule="auto"/>
        <w:ind w:firstLine="709"/>
        <w:jc w:val="both"/>
        <w:rPr>
          <w:rFonts w:eastAsia="Times New Roman" w:cs="Times New Roman"/>
          <w:szCs w:val="28"/>
        </w:rPr>
      </w:pPr>
      <w:r w:rsidRPr="006D51E7">
        <w:rPr>
          <w:rFonts w:eastAsia="Times New Roman" w:cs="Times New Roman"/>
          <w:szCs w:val="28"/>
        </w:rPr>
        <w:t>2</w:t>
      </w:r>
      <w:r w:rsidR="00F24332" w:rsidRPr="006D51E7">
        <w:rPr>
          <w:rFonts w:eastAsia="Times New Roman" w:cs="Times New Roman"/>
          <w:szCs w:val="28"/>
        </w:rPr>
        <w:t>. Người đứng đầu các trường trung học cơ sở công lập trực tiếp quản lý, sử dụng viên chức có trách nhiệm:</w:t>
      </w:r>
    </w:p>
    <w:p w:rsidR="00F24332" w:rsidRPr="006D51E7" w:rsidRDefault="00007024" w:rsidP="00F82259">
      <w:pPr>
        <w:spacing w:line="240" w:lineRule="auto"/>
        <w:ind w:firstLine="709"/>
        <w:jc w:val="both"/>
        <w:rPr>
          <w:rFonts w:eastAsia="Times New Roman" w:cs="Times New Roman"/>
          <w:szCs w:val="28"/>
        </w:rPr>
      </w:pPr>
      <w:r w:rsidRPr="006D51E7">
        <w:rPr>
          <w:rFonts w:eastAsia="Times New Roman" w:cs="Times New Roman"/>
          <w:szCs w:val="28"/>
        </w:rPr>
        <w:t>a</w:t>
      </w:r>
      <w:r w:rsidR="00F24332" w:rsidRPr="006D51E7">
        <w:rPr>
          <w:rFonts w:eastAsia="Times New Roman" w:cs="Times New Roman"/>
          <w:szCs w:val="28"/>
        </w:rPr>
        <w:t>) Rà soát</w:t>
      </w:r>
      <w:r w:rsidR="00F80D94" w:rsidRPr="006D51E7">
        <w:rPr>
          <w:rFonts w:eastAsia="Times New Roman" w:cs="Times New Roman"/>
          <w:szCs w:val="28"/>
        </w:rPr>
        <w:t>Đề án</w:t>
      </w:r>
      <w:r w:rsidR="00EA621F" w:rsidRPr="006D51E7">
        <w:rPr>
          <w:rFonts w:eastAsia="Times New Roman" w:cs="Times New Roman"/>
          <w:szCs w:val="28"/>
        </w:rPr>
        <w:t xml:space="preserve"> vị trí việc làm</w:t>
      </w:r>
      <w:r w:rsidR="00F24332" w:rsidRPr="006D51E7">
        <w:rPr>
          <w:rFonts w:eastAsia="Times New Roman" w:cs="Times New Roman"/>
          <w:szCs w:val="28"/>
        </w:rPr>
        <w:t xml:space="preserve">, </w:t>
      </w:r>
      <w:r w:rsidR="00F80D94" w:rsidRPr="006D51E7">
        <w:rPr>
          <w:rFonts w:eastAsia="Times New Roman" w:cs="Times New Roman"/>
          <w:szCs w:val="28"/>
        </w:rPr>
        <w:t>lập phương án bổ nhiệm chức danh nghề nghiệp</w:t>
      </w:r>
      <w:r w:rsidR="00546DD1" w:rsidRPr="006D51E7">
        <w:rPr>
          <w:rFonts w:eastAsia="Times New Roman" w:cs="Times New Roman"/>
          <w:szCs w:val="28"/>
        </w:rPr>
        <w:t xml:space="preserve"> và xếp lương đối với</w:t>
      </w:r>
      <w:r w:rsidR="00F80D94" w:rsidRPr="006D51E7">
        <w:rPr>
          <w:rFonts w:eastAsia="Times New Roman" w:cs="Times New Roman"/>
          <w:szCs w:val="28"/>
        </w:rPr>
        <w:t xml:space="preserve"> giáo viên trung học cơ sở trong trường trung học cơ sở thuộc thẩm quyền q</w:t>
      </w:r>
      <w:r w:rsidR="00546DD1" w:rsidRPr="006D51E7">
        <w:rPr>
          <w:rFonts w:eastAsia="Times New Roman" w:cs="Times New Roman"/>
          <w:szCs w:val="28"/>
        </w:rPr>
        <w:t>uản lý;</w:t>
      </w:r>
      <w:r w:rsidR="00F80D94" w:rsidRPr="006D51E7">
        <w:rPr>
          <w:rFonts w:eastAsia="Times New Roman" w:cs="Times New Roman"/>
          <w:szCs w:val="28"/>
        </w:rPr>
        <w:t xml:space="preserve"> trình cấp có thẩm quyền xem xét, quyết định hoặc quyết định theo thẩm quyền phân cấp</w:t>
      </w:r>
      <w:r w:rsidR="00F24332" w:rsidRPr="006D51E7">
        <w:rPr>
          <w:rFonts w:eastAsia="Times New Roman" w:cs="Times New Roman"/>
          <w:szCs w:val="28"/>
        </w:rPr>
        <w:t>;</w:t>
      </w:r>
    </w:p>
    <w:p w:rsidR="00F24332" w:rsidRPr="006D51E7" w:rsidRDefault="00007024" w:rsidP="00F82259">
      <w:pPr>
        <w:spacing w:line="240" w:lineRule="auto"/>
        <w:ind w:firstLine="709"/>
        <w:jc w:val="both"/>
        <w:rPr>
          <w:rFonts w:eastAsia="Times New Roman" w:cs="Times New Roman"/>
          <w:i/>
          <w:szCs w:val="28"/>
        </w:rPr>
      </w:pPr>
      <w:r w:rsidRPr="006D51E7">
        <w:rPr>
          <w:rFonts w:eastAsia="Times New Roman" w:cs="Times New Roman"/>
          <w:szCs w:val="28"/>
        </w:rPr>
        <w:t>b</w:t>
      </w:r>
      <w:r w:rsidR="00F24332" w:rsidRPr="006D51E7">
        <w:rPr>
          <w:rFonts w:eastAsia="Times New Roman" w:cs="Times New Roman"/>
          <w:szCs w:val="28"/>
        </w:rPr>
        <w:t xml:space="preserve">) </w:t>
      </w:r>
      <w:r w:rsidR="00F80D94" w:rsidRPr="006D51E7">
        <w:rPr>
          <w:rFonts w:eastAsia="Times New Roman" w:cs="Times New Roman"/>
          <w:szCs w:val="28"/>
        </w:rPr>
        <w:t xml:space="preserve">Báo cáo cơ quan có thẩm quyền theo quy định kết quả bổ nhiệm </w:t>
      </w:r>
      <w:r w:rsidR="00546DD1" w:rsidRPr="006D51E7">
        <w:rPr>
          <w:rFonts w:eastAsia="Times New Roman" w:cs="Times New Roman"/>
          <w:szCs w:val="28"/>
        </w:rPr>
        <w:t xml:space="preserve">chức danh nghề nghiệp </w:t>
      </w:r>
      <w:r w:rsidR="00F80D94" w:rsidRPr="006D51E7">
        <w:rPr>
          <w:rFonts w:eastAsia="Times New Roman" w:cs="Times New Roman"/>
          <w:szCs w:val="28"/>
        </w:rPr>
        <w:t xml:space="preserve">và xếp lương </w:t>
      </w:r>
      <w:r w:rsidR="00546DD1" w:rsidRPr="006D51E7">
        <w:rPr>
          <w:rFonts w:eastAsia="Times New Roman" w:cs="Times New Roman"/>
          <w:szCs w:val="28"/>
        </w:rPr>
        <w:t xml:space="preserve">đối </w:t>
      </w:r>
      <w:r w:rsidR="00F80D94" w:rsidRPr="006D51E7">
        <w:rPr>
          <w:rFonts w:eastAsia="Times New Roman" w:cs="Times New Roman"/>
          <w:szCs w:val="28"/>
        </w:rPr>
        <w:t>với giáo viên trung học cơ sở</w:t>
      </w:r>
      <w:r w:rsidR="00F24332" w:rsidRPr="006D51E7">
        <w:rPr>
          <w:rFonts w:eastAsia="Times New Roman" w:cs="Times New Roman"/>
          <w:szCs w:val="28"/>
        </w:rPr>
        <w:t>;</w:t>
      </w:r>
    </w:p>
    <w:p w:rsidR="00F24332" w:rsidRPr="006D51E7" w:rsidRDefault="00007024" w:rsidP="00F82259">
      <w:pPr>
        <w:spacing w:line="240" w:lineRule="auto"/>
        <w:ind w:firstLine="709"/>
        <w:jc w:val="both"/>
        <w:rPr>
          <w:rFonts w:eastAsia="Times New Roman" w:cs="Times New Roman"/>
          <w:szCs w:val="28"/>
        </w:rPr>
      </w:pPr>
      <w:r w:rsidRPr="006D51E7">
        <w:rPr>
          <w:rFonts w:eastAsia="Times New Roman" w:cs="Times New Roman"/>
          <w:szCs w:val="28"/>
        </w:rPr>
        <w:lastRenderedPageBreak/>
        <w:t>c</w:t>
      </w:r>
      <w:r w:rsidR="00F24332" w:rsidRPr="006D51E7">
        <w:rPr>
          <w:rFonts w:eastAsia="Times New Roman" w:cs="Times New Roman"/>
          <w:szCs w:val="28"/>
        </w:rPr>
        <w:t xml:space="preserve">) </w:t>
      </w:r>
      <w:r w:rsidR="00F80D94" w:rsidRPr="006D51E7">
        <w:rPr>
          <w:rFonts w:eastAsia="Times New Roman" w:cs="Times New Roman"/>
          <w:szCs w:val="28"/>
        </w:rPr>
        <w:t>Xây dựng kế hoạch đào tạo, bồi dưỡng giáo viên trung học cơ sở; tạo điều kiện để giáo viên trung học cơ sở được đào tạo, bồi dưỡng đáp ứng tiêu chuẩn chức danh nghề nghiệp theo quy định của pháp luật</w:t>
      </w:r>
      <w:r w:rsidR="00F24332" w:rsidRPr="006D51E7">
        <w:rPr>
          <w:rFonts w:eastAsia="Times New Roman" w:cs="Times New Roman"/>
          <w:szCs w:val="28"/>
        </w:rPr>
        <w:t>.</w:t>
      </w:r>
    </w:p>
    <w:p w:rsidR="00F24332" w:rsidRPr="006D51E7" w:rsidRDefault="00F4516C" w:rsidP="00F82259">
      <w:pPr>
        <w:spacing w:line="240" w:lineRule="auto"/>
        <w:ind w:firstLine="709"/>
        <w:jc w:val="both"/>
        <w:rPr>
          <w:rFonts w:eastAsia="Times New Roman" w:cs="Times New Roman"/>
          <w:szCs w:val="28"/>
        </w:rPr>
      </w:pPr>
      <w:r w:rsidRPr="006D51E7">
        <w:rPr>
          <w:rFonts w:eastAsia="Times New Roman" w:cs="Times New Roman"/>
          <w:szCs w:val="28"/>
        </w:rPr>
        <w:t>3</w:t>
      </w:r>
      <w:r w:rsidR="00F24332" w:rsidRPr="006D51E7">
        <w:rPr>
          <w:rFonts w:eastAsia="Times New Roman" w:cs="Times New Roman"/>
          <w:szCs w:val="28"/>
        </w:rPr>
        <w:t>. Các Bộ, cơ quan ngang Bộ, cơ quan thuộc Chính phủ, Ủy ban nhân dân tỉnh, thành phố trực thuộc Trung ương có trách nhiệm:</w:t>
      </w:r>
    </w:p>
    <w:p w:rsidR="00530010" w:rsidRPr="006D51E7" w:rsidRDefault="00B46365" w:rsidP="00F82259">
      <w:pPr>
        <w:spacing w:line="240" w:lineRule="auto"/>
        <w:ind w:firstLine="709"/>
        <w:jc w:val="both"/>
        <w:rPr>
          <w:rFonts w:eastAsia="Times New Roman" w:cs="Times New Roman"/>
          <w:szCs w:val="28"/>
        </w:rPr>
      </w:pPr>
      <w:r w:rsidRPr="006D51E7">
        <w:rPr>
          <w:rFonts w:eastAsia="Times New Roman" w:cs="Times New Roman"/>
          <w:szCs w:val="28"/>
        </w:rPr>
        <w:t>a</w:t>
      </w:r>
      <w:r w:rsidR="00F24332" w:rsidRPr="006D51E7">
        <w:rPr>
          <w:rFonts w:eastAsia="Times New Roman" w:cs="Times New Roman"/>
          <w:szCs w:val="28"/>
        </w:rPr>
        <w:t xml:space="preserve">) </w:t>
      </w:r>
      <w:r w:rsidR="00530010" w:rsidRPr="006D51E7">
        <w:rPr>
          <w:szCs w:val="28"/>
        </w:rPr>
        <w:t xml:space="preserve">Phê duyệt </w:t>
      </w:r>
      <w:r w:rsidR="00B336EB" w:rsidRPr="006D51E7">
        <w:rPr>
          <w:rFonts w:eastAsia="Times New Roman" w:cs="Times New Roman"/>
          <w:szCs w:val="28"/>
        </w:rPr>
        <w:t xml:space="preserve">phương án bổ nhiệm chức danh nghề nghiệp và xếp lương đối với giáo viên trung học cơ sở </w:t>
      </w:r>
      <w:r w:rsidR="00530010" w:rsidRPr="006D51E7">
        <w:rPr>
          <w:szCs w:val="28"/>
        </w:rPr>
        <w:t xml:space="preserve">trong các trường </w:t>
      </w:r>
      <w:r w:rsidR="00B336EB" w:rsidRPr="006D51E7">
        <w:rPr>
          <w:szCs w:val="28"/>
        </w:rPr>
        <w:t>trung học cơ sở</w:t>
      </w:r>
      <w:r w:rsidR="00530010" w:rsidRPr="006D51E7">
        <w:rPr>
          <w:szCs w:val="28"/>
        </w:rPr>
        <w:t xml:space="preserve"> công lập thuộc phạm vi quản lý; giải quyết theo thẩm quyền những vướng mắc trong quá trình bổ nhiệm chức danh nghề nghiệp và xếp lương</w:t>
      </w:r>
      <w:r w:rsidR="006044C1" w:rsidRPr="006D51E7">
        <w:rPr>
          <w:szCs w:val="28"/>
        </w:rPr>
        <w:t xml:space="preserve"> đối với giáo viên trung học cơ sở trong các trường trung học cơ sở thuộc phạm vi quản lý</w:t>
      </w:r>
      <w:r w:rsidR="00530010" w:rsidRPr="006D51E7">
        <w:rPr>
          <w:szCs w:val="28"/>
        </w:rPr>
        <w:t>;</w:t>
      </w:r>
    </w:p>
    <w:p w:rsidR="00B46365" w:rsidRPr="006D51E7" w:rsidRDefault="00B46365" w:rsidP="00F82259">
      <w:pPr>
        <w:spacing w:line="240" w:lineRule="auto"/>
        <w:ind w:firstLine="709"/>
        <w:jc w:val="both"/>
        <w:rPr>
          <w:rFonts w:eastAsia="Times New Roman" w:cs="Times New Roman"/>
          <w:szCs w:val="28"/>
        </w:rPr>
      </w:pPr>
      <w:r w:rsidRPr="006D51E7">
        <w:rPr>
          <w:rFonts w:eastAsia="Times New Roman" w:cs="Times New Roman"/>
          <w:szCs w:val="28"/>
        </w:rPr>
        <w:t>b</w:t>
      </w:r>
      <w:r w:rsidR="006044C1" w:rsidRPr="006D51E7">
        <w:rPr>
          <w:rFonts w:eastAsia="Times New Roman" w:cs="Times New Roman"/>
          <w:szCs w:val="28"/>
        </w:rPr>
        <w:t xml:space="preserve">) </w:t>
      </w:r>
      <w:r w:rsidRPr="006D51E7">
        <w:rPr>
          <w:rFonts w:eastAsia="Times New Roman" w:cs="Times New Roman"/>
          <w:szCs w:val="28"/>
        </w:rPr>
        <w:t xml:space="preserve">Quyết định hoặc phân cấp việc bổ nhiệm vào hạng chức danh nghề nghiệp và xếp lương đối với giáo viên trung học cơ sở </w:t>
      </w:r>
      <w:r w:rsidR="00E25829" w:rsidRPr="006D51E7">
        <w:rPr>
          <w:rFonts w:eastAsia="Times New Roman" w:cs="Times New Roman"/>
          <w:szCs w:val="28"/>
        </w:rPr>
        <w:t xml:space="preserve">trong </w:t>
      </w:r>
      <w:r w:rsidRPr="006D51E7">
        <w:rPr>
          <w:rFonts w:eastAsia="Times New Roman" w:cs="Times New Roman"/>
          <w:szCs w:val="28"/>
        </w:rPr>
        <w:t>các trường trung học cơ sở công lập theo thẩm quyề</w:t>
      </w:r>
      <w:r w:rsidR="00E25829" w:rsidRPr="006D51E7">
        <w:rPr>
          <w:rFonts w:eastAsia="Times New Roman" w:cs="Times New Roman"/>
          <w:szCs w:val="28"/>
        </w:rPr>
        <w:t>n;</w:t>
      </w:r>
    </w:p>
    <w:p w:rsidR="00B46365" w:rsidRPr="006D51E7" w:rsidRDefault="00B46365" w:rsidP="00F82259">
      <w:pPr>
        <w:spacing w:line="240" w:lineRule="auto"/>
        <w:ind w:firstLine="709"/>
        <w:jc w:val="both"/>
        <w:rPr>
          <w:rFonts w:eastAsia="Times New Roman" w:cs="Times New Roman"/>
          <w:szCs w:val="28"/>
        </w:rPr>
      </w:pPr>
      <w:r w:rsidRPr="006D51E7">
        <w:rPr>
          <w:rFonts w:eastAsia="Times New Roman" w:cs="Times New Roman"/>
          <w:szCs w:val="28"/>
        </w:rPr>
        <w:t>c) Báo cáo kết quả bổ nhiệm chức danh nghề nghiệp và xếp lương đối với viên chức là giáo viên trung học cơ sở trong các trường trung học cơ sở công lập thuộc phạm vi quản lý về Bộ Giáo dục và Đào tạo.</w:t>
      </w:r>
    </w:p>
    <w:p w:rsidR="00C3707B" w:rsidRPr="006D51E7" w:rsidRDefault="00C3707B" w:rsidP="00F82259">
      <w:pPr>
        <w:spacing w:line="240" w:lineRule="auto"/>
        <w:ind w:firstLine="709"/>
        <w:jc w:val="both"/>
        <w:rPr>
          <w:rFonts w:eastAsia="Times New Roman" w:cs="Times New Roman"/>
          <w:szCs w:val="28"/>
        </w:rPr>
      </w:pPr>
      <w:bookmarkStart w:id="32" w:name="dieu_13"/>
      <w:r w:rsidRPr="006D51E7">
        <w:rPr>
          <w:rFonts w:eastAsia="Times New Roman" w:cs="Times New Roman"/>
          <w:b/>
          <w:bCs/>
          <w:szCs w:val="28"/>
        </w:rPr>
        <w:t>Điều 1</w:t>
      </w:r>
      <w:r w:rsidR="004F2604" w:rsidRPr="006D51E7">
        <w:rPr>
          <w:rFonts w:eastAsia="Times New Roman" w:cs="Times New Roman"/>
          <w:b/>
          <w:bCs/>
          <w:szCs w:val="28"/>
        </w:rPr>
        <w:t>2</w:t>
      </w:r>
      <w:r w:rsidRPr="006D51E7">
        <w:rPr>
          <w:rFonts w:eastAsia="Times New Roman" w:cs="Times New Roman"/>
          <w:b/>
          <w:bCs/>
          <w:szCs w:val="28"/>
        </w:rPr>
        <w:t xml:space="preserve">. </w:t>
      </w:r>
      <w:r w:rsidR="00856EB2" w:rsidRPr="006D51E7">
        <w:rPr>
          <w:rFonts w:eastAsia="Times New Roman" w:cs="Times New Roman"/>
          <w:b/>
          <w:bCs/>
          <w:szCs w:val="28"/>
        </w:rPr>
        <w:t>Hiệu lực thi hành và t</w:t>
      </w:r>
      <w:r w:rsidRPr="006D51E7">
        <w:rPr>
          <w:rFonts w:eastAsia="Times New Roman" w:cs="Times New Roman"/>
          <w:b/>
          <w:bCs/>
          <w:szCs w:val="28"/>
        </w:rPr>
        <w:t>rách nhiệm thi hành</w:t>
      </w:r>
      <w:bookmarkEnd w:id="32"/>
    </w:p>
    <w:p w:rsidR="00856EB2" w:rsidRPr="006D51E7" w:rsidRDefault="003C6F20" w:rsidP="00F82259">
      <w:pPr>
        <w:spacing w:line="240" w:lineRule="auto"/>
        <w:ind w:firstLine="709"/>
        <w:jc w:val="both"/>
        <w:rPr>
          <w:rFonts w:eastAsia="Times New Roman" w:cs="Times New Roman"/>
          <w:szCs w:val="28"/>
        </w:rPr>
      </w:pPr>
      <w:r w:rsidRPr="006D51E7">
        <w:rPr>
          <w:rFonts w:eastAsia="Times New Roman" w:cs="Times New Roman"/>
          <w:szCs w:val="28"/>
        </w:rPr>
        <w:t xml:space="preserve">1. </w:t>
      </w:r>
      <w:r w:rsidR="00856EB2" w:rsidRPr="006D51E7">
        <w:rPr>
          <w:rFonts w:eastAsia="Times New Roman" w:cs="Times New Roman"/>
          <w:szCs w:val="28"/>
        </w:rPr>
        <w:t>Thông tư này có hiệu lực kể từ ngày       tháng       năm 2020.</w:t>
      </w:r>
    </w:p>
    <w:p w:rsidR="00856EB2" w:rsidRPr="006D51E7" w:rsidRDefault="003C6F20" w:rsidP="00F82259">
      <w:pPr>
        <w:spacing w:line="240" w:lineRule="auto"/>
        <w:ind w:firstLine="709"/>
        <w:jc w:val="both"/>
        <w:rPr>
          <w:rFonts w:eastAsia="Times New Roman" w:cs="Times New Roman"/>
          <w:szCs w:val="28"/>
        </w:rPr>
      </w:pPr>
      <w:r w:rsidRPr="006D51E7">
        <w:rPr>
          <w:rFonts w:eastAsia="Times New Roman" w:cs="Times New Roman"/>
          <w:szCs w:val="28"/>
        </w:rPr>
        <w:t xml:space="preserve">2. </w:t>
      </w:r>
      <w:r w:rsidR="00856EB2" w:rsidRPr="006D51E7">
        <w:rPr>
          <w:rFonts w:eastAsia="Times New Roman" w:cs="Times New Roman"/>
          <w:szCs w:val="28"/>
        </w:rPr>
        <w:t>Thông tư này thay thế Thông tư liên tịch số 22/2015/TTLT-BGDĐT-BNV ngày 16 tháng 9 năm 2015 của Bộ trưởng Bộ Giáo dục và Đào tạo và Bộ trưởng Bộ Nội vụ quy định về mã số, tiêu chuẩn chức danh nghề nghiệp giáo viên trung học cơ sở công lập</w:t>
      </w:r>
      <w:r w:rsidRPr="006D51E7">
        <w:rPr>
          <w:rFonts w:eastAsia="Times New Roman" w:cs="Times New Roman"/>
          <w:szCs w:val="28"/>
        </w:rPr>
        <w:t>.</w:t>
      </w:r>
    </w:p>
    <w:p w:rsidR="00F82259" w:rsidRPr="006D51E7" w:rsidRDefault="00F82259" w:rsidP="00F82259">
      <w:pPr>
        <w:spacing w:line="240" w:lineRule="auto"/>
        <w:ind w:firstLine="709"/>
        <w:jc w:val="both"/>
        <w:rPr>
          <w:rFonts w:eastAsia="Times New Roman" w:cs="Times New Roman"/>
          <w:szCs w:val="28"/>
        </w:rPr>
      </w:pPr>
      <w:bookmarkStart w:id="33" w:name="_Hlk34232648"/>
      <w:r w:rsidRPr="006D51E7">
        <w:rPr>
          <w:rFonts w:eastAsia="Times New Roman" w:cs="Times New Roman"/>
          <w:szCs w:val="28"/>
        </w:rPr>
        <w:t>3. Chánh Văn phòng, Cục trưởng Cục Nhà giáo và Cán bộ quản lý giáo dục</w:t>
      </w:r>
      <w:r w:rsidR="00041096" w:rsidRPr="006D51E7">
        <w:rPr>
          <w:rFonts w:eastAsia="Times New Roman" w:cs="Times New Roman"/>
          <w:szCs w:val="28"/>
        </w:rPr>
        <w:t>, Vụ trưởng Vụ Tổ chức cán bộ</w:t>
      </w:r>
      <w:r w:rsidRPr="006D51E7">
        <w:rPr>
          <w:rFonts w:eastAsia="Times New Roman" w:cs="Times New Roman"/>
          <w:szCs w:val="28"/>
        </w:rPr>
        <w:t>; Thủ trưởng các đơn vị có liên quan thuộc Bộ Giáo dục và Đào tạo; Chủ tịch Ủy ban nhân dân tỉnh, thành phố trực thuộc Trung ương; cơ quan, tổ chức và cá nhân liên quan có trách nhiệm thực hiện Thông tư này</w:t>
      </w:r>
      <w:bookmarkEnd w:id="33"/>
      <w:r w:rsidRPr="006D51E7">
        <w:rPr>
          <w:rFonts w:eastAsia="Times New Roman" w:cs="Times New Roman"/>
          <w:szCs w:val="28"/>
        </w:rPr>
        <w:t>./.</w:t>
      </w:r>
    </w:p>
    <w:p w:rsidR="00F82259" w:rsidRPr="006D51E7" w:rsidRDefault="00F82259" w:rsidP="00F82259">
      <w:pPr>
        <w:spacing w:line="240" w:lineRule="auto"/>
        <w:ind w:firstLine="709"/>
        <w:jc w:val="both"/>
        <w:rPr>
          <w:rFonts w:eastAsia="Times New Roman" w:cs="Times New Roman"/>
          <w:szCs w:val="28"/>
        </w:rPr>
      </w:pPr>
    </w:p>
    <w:tbl>
      <w:tblPr>
        <w:tblW w:w="8931" w:type="dxa"/>
        <w:jc w:val="center"/>
        <w:tblCellMar>
          <w:left w:w="0" w:type="dxa"/>
          <w:right w:w="0" w:type="dxa"/>
        </w:tblCellMar>
        <w:tblLook w:val="04A0"/>
      </w:tblPr>
      <w:tblGrid>
        <w:gridCol w:w="4962"/>
        <w:gridCol w:w="3969"/>
      </w:tblGrid>
      <w:tr w:rsidR="00983E79" w:rsidRPr="00DA4F3B" w:rsidTr="00A35B44">
        <w:trPr>
          <w:jc w:val="center"/>
        </w:trPr>
        <w:tc>
          <w:tcPr>
            <w:tcW w:w="4962" w:type="dxa"/>
          </w:tcPr>
          <w:p w:rsidR="00A35B44" w:rsidRPr="006D51E7" w:rsidRDefault="00A35B44" w:rsidP="00A35B44">
            <w:pPr>
              <w:spacing w:after="0" w:line="240" w:lineRule="auto"/>
              <w:rPr>
                <w:rFonts w:cs="Times New Roman"/>
                <w:b/>
                <w:i/>
                <w:sz w:val="22"/>
                <w:shd w:val="clear" w:color="auto" w:fill="FFFFFF"/>
                <w:lang w:val="vi-VN"/>
              </w:rPr>
            </w:pPr>
            <w:r w:rsidRPr="006D51E7">
              <w:rPr>
                <w:rFonts w:cs="Times New Roman"/>
                <w:b/>
                <w:i/>
                <w:sz w:val="22"/>
                <w:shd w:val="clear" w:color="auto" w:fill="FFFFFF"/>
                <w:lang w:val="vi-VN"/>
              </w:rPr>
              <w:t>Nơi nhận:</w:t>
            </w:r>
          </w:p>
          <w:p w:rsidR="00A35B44" w:rsidRPr="006D51E7" w:rsidRDefault="00A35B44" w:rsidP="00A35B44">
            <w:pPr>
              <w:spacing w:after="0" w:line="240" w:lineRule="auto"/>
              <w:rPr>
                <w:rFonts w:cs="Times New Roman"/>
                <w:sz w:val="22"/>
                <w:shd w:val="clear" w:color="auto" w:fill="FFFFFF"/>
                <w:lang w:val="vi-VN"/>
              </w:rPr>
            </w:pPr>
            <w:r w:rsidRPr="006D51E7">
              <w:rPr>
                <w:rFonts w:cs="Times New Roman"/>
                <w:sz w:val="22"/>
                <w:shd w:val="clear" w:color="auto" w:fill="FFFFFF"/>
                <w:lang w:val="vi-VN"/>
              </w:rPr>
              <w:t>- Văn phòng Trung ương Đảng;</w:t>
            </w:r>
            <w:r w:rsidRPr="006D51E7">
              <w:rPr>
                <w:rFonts w:cs="Times New Roman"/>
                <w:sz w:val="22"/>
                <w:shd w:val="clear" w:color="auto" w:fill="FFFFFF"/>
                <w:lang w:val="vi-VN"/>
              </w:rPr>
              <w:br/>
              <w:t>- Văn phòng Tổng Bí thư;</w:t>
            </w:r>
            <w:r w:rsidRPr="006D51E7">
              <w:rPr>
                <w:rFonts w:cs="Times New Roman"/>
                <w:sz w:val="22"/>
                <w:shd w:val="clear" w:color="auto" w:fill="FFFFFF"/>
                <w:lang w:val="vi-VN"/>
              </w:rPr>
              <w:br/>
              <w:t>- Văn phòng Chủ tịch nước;</w:t>
            </w:r>
            <w:r w:rsidRPr="006D51E7">
              <w:rPr>
                <w:rFonts w:cs="Times New Roman"/>
                <w:sz w:val="22"/>
                <w:shd w:val="clear" w:color="auto" w:fill="FFFFFF"/>
                <w:lang w:val="vi-VN"/>
              </w:rPr>
              <w:br/>
              <w:t>- Văn phòng Quốc hội;</w:t>
            </w:r>
            <w:r w:rsidRPr="006D51E7">
              <w:rPr>
                <w:rFonts w:cs="Times New Roman"/>
                <w:sz w:val="22"/>
                <w:shd w:val="clear" w:color="auto" w:fill="FFFFFF"/>
                <w:lang w:val="vi-VN"/>
              </w:rPr>
              <w:br/>
              <w:t>- Ủy ban VHGDTTNNĐ của Quốc hội;</w:t>
            </w:r>
            <w:r w:rsidRPr="006D51E7">
              <w:rPr>
                <w:rFonts w:cs="Times New Roman"/>
                <w:sz w:val="22"/>
                <w:shd w:val="clear" w:color="auto" w:fill="FFFFFF"/>
                <w:lang w:val="vi-VN"/>
              </w:rPr>
              <w:br/>
              <w:t>- Ban Tuyên giáo Trung ương;</w:t>
            </w:r>
            <w:r w:rsidRPr="006D51E7">
              <w:rPr>
                <w:rFonts w:cs="Times New Roman"/>
                <w:sz w:val="22"/>
                <w:shd w:val="clear" w:color="auto" w:fill="FFFFFF"/>
                <w:lang w:val="vi-VN"/>
              </w:rPr>
              <w:br/>
              <w:t>- Bộ trưởng;</w:t>
            </w:r>
            <w:r w:rsidRPr="006D51E7">
              <w:rPr>
                <w:rFonts w:cs="Times New Roman"/>
                <w:sz w:val="22"/>
                <w:shd w:val="clear" w:color="auto" w:fill="FFFFFF"/>
                <w:lang w:val="vi-VN"/>
              </w:rPr>
              <w:br/>
              <w:t>- Cục Kiểm tra VBQPPL (Bộ Tư pháp);</w:t>
            </w:r>
            <w:r w:rsidRPr="006D51E7">
              <w:rPr>
                <w:rFonts w:cs="Times New Roman"/>
                <w:sz w:val="22"/>
                <w:shd w:val="clear" w:color="auto" w:fill="FFFFFF"/>
                <w:lang w:val="vi-VN"/>
              </w:rPr>
              <w:br/>
              <w:t>- Các Bộ, cơ quan ngang Bộ, cơ quan thuộc Chính phủ;</w:t>
            </w:r>
            <w:r w:rsidRPr="006D51E7">
              <w:rPr>
                <w:rFonts w:cs="Times New Roman"/>
                <w:sz w:val="22"/>
                <w:shd w:val="clear" w:color="auto" w:fill="FFFFFF"/>
                <w:lang w:val="vi-VN"/>
              </w:rPr>
              <w:br/>
              <w:t>- HĐND, UBND các tỉnh, thành phố trực thuộc TƯ;</w:t>
            </w:r>
          </w:p>
          <w:p w:rsidR="00A35B44" w:rsidRPr="006D51E7" w:rsidRDefault="00A35B44" w:rsidP="00A35B44">
            <w:pPr>
              <w:spacing w:after="0" w:line="240" w:lineRule="auto"/>
              <w:rPr>
                <w:rFonts w:eastAsia="Times New Roman" w:cs="Times New Roman"/>
                <w:sz w:val="22"/>
                <w:lang w:val="vi-VN"/>
              </w:rPr>
            </w:pPr>
            <w:r w:rsidRPr="006D51E7">
              <w:rPr>
                <w:rFonts w:cs="Times New Roman"/>
                <w:sz w:val="22"/>
                <w:shd w:val="clear" w:color="auto" w:fill="FFFFFF"/>
                <w:lang w:val="vi-VN"/>
              </w:rPr>
              <w:t>- Các sở Giáo dục và Đào tạo;</w:t>
            </w:r>
            <w:r w:rsidRPr="006D51E7">
              <w:rPr>
                <w:rFonts w:cs="Times New Roman"/>
                <w:sz w:val="22"/>
                <w:shd w:val="clear" w:color="auto" w:fill="FFFFFF"/>
                <w:lang w:val="vi-VN"/>
              </w:rPr>
              <w:br/>
              <w:t>- Công báo;</w:t>
            </w:r>
            <w:r w:rsidRPr="006D51E7">
              <w:rPr>
                <w:rFonts w:cs="Times New Roman"/>
                <w:sz w:val="22"/>
                <w:shd w:val="clear" w:color="auto" w:fill="FFFFFF"/>
                <w:lang w:val="vi-VN"/>
              </w:rPr>
              <w:br/>
              <w:t>- Cổng TTĐT của Chính phủ;</w:t>
            </w:r>
            <w:r w:rsidRPr="006D51E7">
              <w:rPr>
                <w:rFonts w:cs="Times New Roman"/>
                <w:sz w:val="22"/>
                <w:shd w:val="clear" w:color="auto" w:fill="FFFFFF"/>
                <w:lang w:val="vi-VN"/>
              </w:rPr>
              <w:br/>
              <w:t>- Cổng TTĐT của Bộ Giáo dục và Đào tạo;</w:t>
            </w:r>
            <w:r w:rsidRPr="006D51E7">
              <w:rPr>
                <w:rFonts w:cs="Times New Roman"/>
                <w:sz w:val="22"/>
                <w:shd w:val="clear" w:color="auto" w:fill="FFFFFF"/>
                <w:lang w:val="vi-VN"/>
              </w:rPr>
              <w:br/>
              <w:t>- Lưu: VT, Vụ PC, Cục NGCBQLGD (10 bản).</w:t>
            </w:r>
          </w:p>
        </w:tc>
        <w:tc>
          <w:tcPr>
            <w:tcW w:w="3969" w:type="dxa"/>
            <w:tcMar>
              <w:top w:w="0" w:type="dxa"/>
              <w:left w:w="108" w:type="dxa"/>
              <w:bottom w:w="0" w:type="dxa"/>
              <w:right w:w="108" w:type="dxa"/>
            </w:tcMar>
            <w:hideMark/>
          </w:tcPr>
          <w:p w:rsidR="00A35B44" w:rsidRPr="006D51E7" w:rsidRDefault="00A35B44" w:rsidP="00A35B44">
            <w:pPr>
              <w:spacing w:line="300" w:lineRule="atLeast"/>
              <w:jc w:val="center"/>
              <w:rPr>
                <w:rFonts w:eastAsia="Times New Roman" w:cs="Times New Roman"/>
                <w:b/>
                <w:bCs/>
                <w:sz w:val="24"/>
                <w:szCs w:val="24"/>
              </w:rPr>
            </w:pPr>
            <w:r w:rsidRPr="006D51E7">
              <w:rPr>
                <w:rFonts w:eastAsia="Times New Roman" w:cs="Times New Roman"/>
                <w:b/>
                <w:bCs/>
                <w:sz w:val="26"/>
                <w:szCs w:val="26"/>
              </w:rPr>
              <w:t>KT. BỘ TRƯỞNG</w:t>
            </w:r>
            <w:r w:rsidRPr="006D51E7">
              <w:rPr>
                <w:rFonts w:eastAsia="Times New Roman" w:cs="Times New Roman"/>
                <w:b/>
                <w:bCs/>
                <w:sz w:val="26"/>
                <w:szCs w:val="26"/>
              </w:rPr>
              <w:br/>
              <w:t>THỨ TRƯỞNG</w:t>
            </w:r>
            <w:r w:rsidRPr="006D51E7">
              <w:rPr>
                <w:rFonts w:eastAsia="Times New Roman" w:cs="Times New Roman"/>
                <w:b/>
                <w:bCs/>
                <w:sz w:val="24"/>
                <w:szCs w:val="24"/>
              </w:rPr>
              <w:br/>
            </w:r>
            <w:r w:rsidRPr="006D51E7">
              <w:rPr>
                <w:rFonts w:eastAsia="Times New Roman" w:cs="Times New Roman"/>
                <w:b/>
                <w:bCs/>
                <w:sz w:val="24"/>
                <w:szCs w:val="24"/>
              </w:rPr>
              <w:br/>
            </w:r>
            <w:r w:rsidRPr="006D51E7">
              <w:rPr>
                <w:rFonts w:eastAsia="Times New Roman" w:cs="Times New Roman"/>
                <w:b/>
                <w:bCs/>
                <w:sz w:val="24"/>
                <w:szCs w:val="24"/>
              </w:rPr>
              <w:br/>
            </w:r>
          </w:p>
          <w:p w:rsidR="00A35B44" w:rsidRPr="00DA4F3B" w:rsidRDefault="00A35B44" w:rsidP="00A35B44">
            <w:pPr>
              <w:spacing w:line="300" w:lineRule="atLeast"/>
              <w:jc w:val="center"/>
              <w:rPr>
                <w:rFonts w:eastAsia="Times New Roman" w:cs="Times New Roman"/>
                <w:sz w:val="24"/>
                <w:szCs w:val="24"/>
              </w:rPr>
            </w:pPr>
            <w:r w:rsidRPr="006D51E7">
              <w:rPr>
                <w:rFonts w:eastAsia="Times New Roman" w:cs="Times New Roman"/>
                <w:b/>
                <w:bCs/>
                <w:sz w:val="24"/>
                <w:szCs w:val="24"/>
              </w:rPr>
              <w:br/>
            </w:r>
            <w:r w:rsidRPr="006D51E7">
              <w:rPr>
                <w:rFonts w:eastAsia="Times New Roman" w:cs="Times New Roman"/>
                <w:b/>
                <w:bCs/>
                <w:sz w:val="24"/>
                <w:szCs w:val="24"/>
              </w:rPr>
              <w:br/>
            </w:r>
            <w:r w:rsidRPr="006D51E7">
              <w:rPr>
                <w:rFonts w:eastAsia="Times New Roman" w:cs="Times New Roman"/>
                <w:b/>
                <w:bCs/>
                <w:szCs w:val="28"/>
              </w:rPr>
              <w:t>Phạm Ngọc Thưởng</w:t>
            </w:r>
          </w:p>
        </w:tc>
      </w:tr>
    </w:tbl>
    <w:p w:rsidR="00B975A4" w:rsidRPr="00DA4F3B" w:rsidRDefault="00B975A4"/>
    <w:sectPr w:rsidR="00B975A4" w:rsidRPr="00DA4F3B" w:rsidSect="00FF4BC4">
      <w:headerReference w:type="default" r:id="rId11"/>
      <w:pgSz w:w="11907" w:h="16840" w:code="9"/>
      <w:pgMar w:top="1134" w:right="1134" w:bottom="1134" w:left="1474" w:header="510" w:footer="51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4003" w:rsidRDefault="00F54003" w:rsidP="00B01827">
      <w:pPr>
        <w:spacing w:after="0" w:line="240" w:lineRule="auto"/>
      </w:pPr>
      <w:r>
        <w:separator/>
      </w:r>
    </w:p>
  </w:endnote>
  <w:endnote w:type="continuationSeparator" w:id="1">
    <w:p w:rsidR="00F54003" w:rsidRDefault="00F54003" w:rsidP="00B018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4003" w:rsidRDefault="00F54003" w:rsidP="00B01827">
      <w:pPr>
        <w:spacing w:after="0" w:line="240" w:lineRule="auto"/>
      </w:pPr>
      <w:r>
        <w:separator/>
      </w:r>
    </w:p>
  </w:footnote>
  <w:footnote w:type="continuationSeparator" w:id="1">
    <w:p w:rsidR="00F54003" w:rsidRDefault="00F54003" w:rsidP="00B018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7933179"/>
      <w:docPartObj>
        <w:docPartGallery w:val="Page Numbers (Top of Page)"/>
        <w:docPartUnique/>
      </w:docPartObj>
    </w:sdtPr>
    <w:sdtEndPr>
      <w:rPr>
        <w:noProof/>
      </w:rPr>
    </w:sdtEndPr>
    <w:sdtContent>
      <w:p w:rsidR="00743394" w:rsidRDefault="00390D51">
        <w:pPr>
          <w:pStyle w:val="Header"/>
          <w:jc w:val="center"/>
        </w:pPr>
        <w:r>
          <w:fldChar w:fldCharType="begin"/>
        </w:r>
        <w:r w:rsidR="00743394">
          <w:instrText xml:space="preserve"> PAGE   \* MERGEFORMAT </w:instrText>
        </w:r>
        <w:r>
          <w:fldChar w:fldCharType="separate"/>
        </w:r>
        <w:r w:rsidR="008033C0">
          <w:rPr>
            <w:noProof/>
          </w:rPr>
          <w:t>13</w:t>
        </w:r>
        <w:r>
          <w:rPr>
            <w:noProof/>
          </w:rPr>
          <w:fldChar w:fldCharType="end"/>
        </w:r>
      </w:p>
    </w:sdtContent>
  </w:sdt>
  <w:p w:rsidR="00743394" w:rsidRDefault="007433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91E5C"/>
    <w:multiLevelType w:val="hybridMultilevel"/>
    <w:tmpl w:val="7D220798"/>
    <w:lvl w:ilvl="0" w:tplc="1E3092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5F09E1"/>
    <w:multiLevelType w:val="hybridMultilevel"/>
    <w:tmpl w:val="728E1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B37EE7"/>
    <w:multiLevelType w:val="hybridMultilevel"/>
    <w:tmpl w:val="9E349848"/>
    <w:lvl w:ilvl="0" w:tplc="138A053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6348F7"/>
    <w:multiLevelType w:val="multilevel"/>
    <w:tmpl w:val="F0C2E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38549D5"/>
    <w:multiLevelType w:val="hybridMultilevel"/>
    <w:tmpl w:val="9D3474B0"/>
    <w:lvl w:ilvl="0" w:tplc="DF9C272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6AB025DA"/>
    <w:multiLevelType w:val="hybridMultilevel"/>
    <w:tmpl w:val="A558B6D2"/>
    <w:lvl w:ilvl="0" w:tplc="151EA03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6D982986"/>
    <w:multiLevelType w:val="hybridMultilevel"/>
    <w:tmpl w:val="C8FE5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2D126C"/>
    <w:multiLevelType w:val="hybridMultilevel"/>
    <w:tmpl w:val="281E736A"/>
    <w:lvl w:ilvl="0" w:tplc="7178A0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6"/>
  </w:num>
  <w:num w:numId="5">
    <w:abstractNumId w:val="3"/>
  </w:num>
  <w:num w:numId="6">
    <w:abstractNumId w:val="4"/>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C3707B"/>
    <w:rsid w:val="00000937"/>
    <w:rsid w:val="00000B0C"/>
    <w:rsid w:val="00003AF0"/>
    <w:rsid w:val="00007024"/>
    <w:rsid w:val="00013538"/>
    <w:rsid w:val="000157F3"/>
    <w:rsid w:val="0001646D"/>
    <w:rsid w:val="000216D6"/>
    <w:rsid w:val="000231D7"/>
    <w:rsid w:val="000245AB"/>
    <w:rsid w:val="00025C87"/>
    <w:rsid w:val="00027703"/>
    <w:rsid w:val="00027BDD"/>
    <w:rsid w:val="000330E3"/>
    <w:rsid w:val="00041096"/>
    <w:rsid w:val="000423DD"/>
    <w:rsid w:val="000443A2"/>
    <w:rsid w:val="0004498D"/>
    <w:rsid w:val="00050107"/>
    <w:rsid w:val="000530F4"/>
    <w:rsid w:val="00053C75"/>
    <w:rsid w:val="00054166"/>
    <w:rsid w:val="00054765"/>
    <w:rsid w:val="00055C71"/>
    <w:rsid w:val="000629E0"/>
    <w:rsid w:val="00067EB0"/>
    <w:rsid w:val="00070D69"/>
    <w:rsid w:val="00070F2A"/>
    <w:rsid w:val="00071DF2"/>
    <w:rsid w:val="00084149"/>
    <w:rsid w:val="00085BEA"/>
    <w:rsid w:val="000867BF"/>
    <w:rsid w:val="000913C5"/>
    <w:rsid w:val="00096807"/>
    <w:rsid w:val="000A2475"/>
    <w:rsid w:val="000A2EB6"/>
    <w:rsid w:val="000A4AD1"/>
    <w:rsid w:val="000A4E1B"/>
    <w:rsid w:val="000A6A07"/>
    <w:rsid w:val="000B1E6E"/>
    <w:rsid w:val="000B2589"/>
    <w:rsid w:val="000B5203"/>
    <w:rsid w:val="000C5DCC"/>
    <w:rsid w:val="000C7DA2"/>
    <w:rsid w:val="000D0134"/>
    <w:rsid w:val="000D59D1"/>
    <w:rsid w:val="000D7355"/>
    <w:rsid w:val="000E25D0"/>
    <w:rsid w:val="000E287C"/>
    <w:rsid w:val="000E2DB5"/>
    <w:rsid w:val="000E30E4"/>
    <w:rsid w:val="000E5BBD"/>
    <w:rsid w:val="000F30BA"/>
    <w:rsid w:val="000F484F"/>
    <w:rsid w:val="000F52EE"/>
    <w:rsid w:val="000F5FAA"/>
    <w:rsid w:val="001006DC"/>
    <w:rsid w:val="00100992"/>
    <w:rsid w:val="0010148E"/>
    <w:rsid w:val="00103807"/>
    <w:rsid w:val="00103E2F"/>
    <w:rsid w:val="001064B0"/>
    <w:rsid w:val="00106C2F"/>
    <w:rsid w:val="00110CBA"/>
    <w:rsid w:val="0011106C"/>
    <w:rsid w:val="00114B5E"/>
    <w:rsid w:val="00116DEC"/>
    <w:rsid w:val="001177AD"/>
    <w:rsid w:val="0012688D"/>
    <w:rsid w:val="00126F4D"/>
    <w:rsid w:val="00127E62"/>
    <w:rsid w:val="0013003E"/>
    <w:rsid w:val="001302D2"/>
    <w:rsid w:val="00134AEA"/>
    <w:rsid w:val="00135063"/>
    <w:rsid w:val="00137587"/>
    <w:rsid w:val="00137618"/>
    <w:rsid w:val="001457A5"/>
    <w:rsid w:val="001501BD"/>
    <w:rsid w:val="00153C64"/>
    <w:rsid w:val="001611EB"/>
    <w:rsid w:val="00164C70"/>
    <w:rsid w:val="001666E6"/>
    <w:rsid w:val="00171635"/>
    <w:rsid w:val="00171B4E"/>
    <w:rsid w:val="00190148"/>
    <w:rsid w:val="001901C3"/>
    <w:rsid w:val="00190D75"/>
    <w:rsid w:val="00192C1F"/>
    <w:rsid w:val="00194AF2"/>
    <w:rsid w:val="00194C49"/>
    <w:rsid w:val="001950DA"/>
    <w:rsid w:val="001A1418"/>
    <w:rsid w:val="001A1B14"/>
    <w:rsid w:val="001A2D98"/>
    <w:rsid w:val="001A36F3"/>
    <w:rsid w:val="001A4059"/>
    <w:rsid w:val="001A43FA"/>
    <w:rsid w:val="001A5A2B"/>
    <w:rsid w:val="001B08B2"/>
    <w:rsid w:val="001B0E6F"/>
    <w:rsid w:val="001B2AAB"/>
    <w:rsid w:val="001B44CB"/>
    <w:rsid w:val="001C02E9"/>
    <w:rsid w:val="001C05B7"/>
    <w:rsid w:val="001C171F"/>
    <w:rsid w:val="001C1A62"/>
    <w:rsid w:val="001C3ADA"/>
    <w:rsid w:val="001C4224"/>
    <w:rsid w:val="001C7427"/>
    <w:rsid w:val="001C7ADF"/>
    <w:rsid w:val="001C7EE6"/>
    <w:rsid w:val="001D1053"/>
    <w:rsid w:val="001D26B8"/>
    <w:rsid w:val="001D61C9"/>
    <w:rsid w:val="001E28A3"/>
    <w:rsid w:val="001F1018"/>
    <w:rsid w:val="001F3E33"/>
    <w:rsid w:val="001F48F1"/>
    <w:rsid w:val="001F6D65"/>
    <w:rsid w:val="001F785D"/>
    <w:rsid w:val="00200D4C"/>
    <w:rsid w:val="002024E3"/>
    <w:rsid w:val="00205DD5"/>
    <w:rsid w:val="00205ED3"/>
    <w:rsid w:val="00207666"/>
    <w:rsid w:val="002104CF"/>
    <w:rsid w:val="00210831"/>
    <w:rsid w:val="002137E1"/>
    <w:rsid w:val="002141CE"/>
    <w:rsid w:val="00214AA6"/>
    <w:rsid w:val="00221632"/>
    <w:rsid w:val="002224B4"/>
    <w:rsid w:val="00223B0F"/>
    <w:rsid w:val="00232861"/>
    <w:rsid w:val="002334B2"/>
    <w:rsid w:val="00240EA8"/>
    <w:rsid w:val="002415EB"/>
    <w:rsid w:val="00241924"/>
    <w:rsid w:val="00242C32"/>
    <w:rsid w:val="00250805"/>
    <w:rsid w:val="002525C4"/>
    <w:rsid w:val="00260951"/>
    <w:rsid w:val="00266B31"/>
    <w:rsid w:val="00274C2A"/>
    <w:rsid w:val="002773E6"/>
    <w:rsid w:val="002800B6"/>
    <w:rsid w:val="002871D1"/>
    <w:rsid w:val="00295192"/>
    <w:rsid w:val="00297AEC"/>
    <w:rsid w:val="002A1791"/>
    <w:rsid w:val="002A46DC"/>
    <w:rsid w:val="002A48A2"/>
    <w:rsid w:val="002A4BF7"/>
    <w:rsid w:val="002B565D"/>
    <w:rsid w:val="002B5E3A"/>
    <w:rsid w:val="002B609E"/>
    <w:rsid w:val="002B7647"/>
    <w:rsid w:val="002C19BC"/>
    <w:rsid w:val="002C2D82"/>
    <w:rsid w:val="002C2F46"/>
    <w:rsid w:val="002D13D1"/>
    <w:rsid w:val="002D5DC0"/>
    <w:rsid w:val="002E3810"/>
    <w:rsid w:val="002E42FD"/>
    <w:rsid w:val="002E44AF"/>
    <w:rsid w:val="002E471B"/>
    <w:rsid w:val="002E6D6A"/>
    <w:rsid w:val="002F0284"/>
    <w:rsid w:val="002F03BD"/>
    <w:rsid w:val="002F08D8"/>
    <w:rsid w:val="002F1D38"/>
    <w:rsid w:val="002F49DA"/>
    <w:rsid w:val="002F6850"/>
    <w:rsid w:val="00303B6B"/>
    <w:rsid w:val="00306E7A"/>
    <w:rsid w:val="003106DD"/>
    <w:rsid w:val="00314412"/>
    <w:rsid w:val="0031563C"/>
    <w:rsid w:val="003164BF"/>
    <w:rsid w:val="00317CF1"/>
    <w:rsid w:val="00320370"/>
    <w:rsid w:val="003213BD"/>
    <w:rsid w:val="00321DE2"/>
    <w:rsid w:val="003257C2"/>
    <w:rsid w:val="00326FCA"/>
    <w:rsid w:val="00327033"/>
    <w:rsid w:val="003311E9"/>
    <w:rsid w:val="00333EC2"/>
    <w:rsid w:val="00336691"/>
    <w:rsid w:val="0034525B"/>
    <w:rsid w:val="003463BD"/>
    <w:rsid w:val="00347297"/>
    <w:rsid w:val="00351217"/>
    <w:rsid w:val="00352A97"/>
    <w:rsid w:val="00352FA9"/>
    <w:rsid w:val="00355B2C"/>
    <w:rsid w:val="00361A63"/>
    <w:rsid w:val="00362CBF"/>
    <w:rsid w:val="00363012"/>
    <w:rsid w:val="00363C9F"/>
    <w:rsid w:val="0036434E"/>
    <w:rsid w:val="003652CB"/>
    <w:rsid w:val="0037320F"/>
    <w:rsid w:val="003749B0"/>
    <w:rsid w:val="0037618E"/>
    <w:rsid w:val="00376546"/>
    <w:rsid w:val="00380D97"/>
    <w:rsid w:val="00381352"/>
    <w:rsid w:val="0038337F"/>
    <w:rsid w:val="00384D80"/>
    <w:rsid w:val="00390D51"/>
    <w:rsid w:val="00392D2E"/>
    <w:rsid w:val="00395057"/>
    <w:rsid w:val="0039596B"/>
    <w:rsid w:val="003973AB"/>
    <w:rsid w:val="003A5B4D"/>
    <w:rsid w:val="003B00B4"/>
    <w:rsid w:val="003B04B0"/>
    <w:rsid w:val="003B259C"/>
    <w:rsid w:val="003B2638"/>
    <w:rsid w:val="003B36F9"/>
    <w:rsid w:val="003B5E60"/>
    <w:rsid w:val="003B6E12"/>
    <w:rsid w:val="003C0D56"/>
    <w:rsid w:val="003C2695"/>
    <w:rsid w:val="003C42D0"/>
    <w:rsid w:val="003C45F9"/>
    <w:rsid w:val="003C6F20"/>
    <w:rsid w:val="003D10B9"/>
    <w:rsid w:val="003D5D48"/>
    <w:rsid w:val="003D6838"/>
    <w:rsid w:val="003D6FC8"/>
    <w:rsid w:val="003E359B"/>
    <w:rsid w:val="003E4EE9"/>
    <w:rsid w:val="003E5D6A"/>
    <w:rsid w:val="003E6BAF"/>
    <w:rsid w:val="003F1C62"/>
    <w:rsid w:val="003F25DC"/>
    <w:rsid w:val="003F3EC3"/>
    <w:rsid w:val="003F40E8"/>
    <w:rsid w:val="003F4891"/>
    <w:rsid w:val="003F4E7C"/>
    <w:rsid w:val="00400429"/>
    <w:rsid w:val="00403DD7"/>
    <w:rsid w:val="00404E40"/>
    <w:rsid w:val="0041001E"/>
    <w:rsid w:val="00410171"/>
    <w:rsid w:val="0041024A"/>
    <w:rsid w:val="00413BC3"/>
    <w:rsid w:val="00414547"/>
    <w:rsid w:val="00416AA3"/>
    <w:rsid w:val="004178D8"/>
    <w:rsid w:val="00421E30"/>
    <w:rsid w:val="00421F19"/>
    <w:rsid w:val="00422ECA"/>
    <w:rsid w:val="0042321A"/>
    <w:rsid w:val="004306E7"/>
    <w:rsid w:val="00430E1D"/>
    <w:rsid w:val="004311EF"/>
    <w:rsid w:val="00433B60"/>
    <w:rsid w:val="00442EE6"/>
    <w:rsid w:val="00446A70"/>
    <w:rsid w:val="004539F0"/>
    <w:rsid w:val="00460698"/>
    <w:rsid w:val="00465215"/>
    <w:rsid w:val="004665B5"/>
    <w:rsid w:val="00474377"/>
    <w:rsid w:val="00477A1D"/>
    <w:rsid w:val="00480136"/>
    <w:rsid w:val="00480AC8"/>
    <w:rsid w:val="00482023"/>
    <w:rsid w:val="004844E1"/>
    <w:rsid w:val="004858BB"/>
    <w:rsid w:val="0049117B"/>
    <w:rsid w:val="00495C0B"/>
    <w:rsid w:val="004A11C0"/>
    <w:rsid w:val="004A254A"/>
    <w:rsid w:val="004A29C0"/>
    <w:rsid w:val="004A2E45"/>
    <w:rsid w:val="004A673F"/>
    <w:rsid w:val="004A6B81"/>
    <w:rsid w:val="004A78C0"/>
    <w:rsid w:val="004B0BB6"/>
    <w:rsid w:val="004B29E6"/>
    <w:rsid w:val="004B2B35"/>
    <w:rsid w:val="004B3925"/>
    <w:rsid w:val="004B603B"/>
    <w:rsid w:val="004B6BF0"/>
    <w:rsid w:val="004C1246"/>
    <w:rsid w:val="004C19F8"/>
    <w:rsid w:val="004C1C45"/>
    <w:rsid w:val="004C3313"/>
    <w:rsid w:val="004C39A5"/>
    <w:rsid w:val="004C4CB0"/>
    <w:rsid w:val="004D04C6"/>
    <w:rsid w:val="004D098B"/>
    <w:rsid w:val="004D1624"/>
    <w:rsid w:val="004D2A01"/>
    <w:rsid w:val="004D3063"/>
    <w:rsid w:val="004D4FB9"/>
    <w:rsid w:val="004E21B1"/>
    <w:rsid w:val="004E3AA1"/>
    <w:rsid w:val="004E5797"/>
    <w:rsid w:val="004E7C32"/>
    <w:rsid w:val="004F20F7"/>
    <w:rsid w:val="004F2604"/>
    <w:rsid w:val="004F4D81"/>
    <w:rsid w:val="004F748B"/>
    <w:rsid w:val="00504657"/>
    <w:rsid w:val="00504EF2"/>
    <w:rsid w:val="005067C3"/>
    <w:rsid w:val="00507B73"/>
    <w:rsid w:val="00513DFA"/>
    <w:rsid w:val="00514191"/>
    <w:rsid w:val="0051470C"/>
    <w:rsid w:val="00516901"/>
    <w:rsid w:val="005218A0"/>
    <w:rsid w:val="00523222"/>
    <w:rsid w:val="00525CC5"/>
    <w:rsid w:val="00530010"/>
    <w:rsid w:val="005313A6"/>
    <w:rsid w:val="00531A32"/>
    <w:rsid w:val="00532D4C"/>
    <w:rsid w:val="00533755"/>
    <w:rsid w:val="00534906"/>
    <w:rsid w:val="005355FA"/>
    <w:rsid w:val="00536EB4"/>
    <w:rsid w:val="00542CF7"/>
    <w:rsid w:val="005432BF"/>
    <w:rsid w:val="00546DD1"/>
    <w:rsid w:val="00547E67"/>
    <w:rsid w:val="00555640"/>
    <w:rsid w:val="005571AC"/>
    <w:rsid w:val="00557345"/>
    <w:rsid w:val="0056216E"/>
    <w:rsid w:val="00571BC7"/>
    <w:rsid w:val="00574871"/>
    <w:rsid w:val="00574F47"/>
    <w:rsid w:val="005764F2"/>
    <w:rsid w:val="00583287"/>
    <w:rsid w:val="00584258"/>
    <w:rsid w:val="00587503"/>
    <w:rsid w:val="00590AB9"/>
    <w:rsid w:val="0059172F"/>
    <w:rsid w:val="005924AC"/>
    <w:rsid w:val="005937F7"/>
    <w:rsid w:val="005A46EC"/>
    <w:rsid w:val="005A4787"/>
    <w:rsid w:val="005A48EF"/>
    <w:rsid w:val="005A4D7B"/>
    <w:rsid w:val="005A5917"/>
    <w:rsid w:val="005A6177"/>
    <w:rsid w:val="005B1E55"/>
    <w:rsid w:val="005B4E67"/>
    <w:rsid w:val="005C14B8"/>
    <w:rsid w:val="005C2084"/>
    <w:rsid w:val="005C40CD"/>
    <w:rsid w:val="005C53F8"/>
    <w:rsid w:val="005C707F"/>
    <w:rsid w:val="005D06DB"/>
    <w:rsid w:val="005D43F4"/>
    <w:rsid w:val="005E4305"/>
    <w:rsid w:val="005E7FD7"/>
    <w:rsid w:val="005F37FA"/>
    <w:rsid w:val="005F4B7B"/>
    <w:rsid w:val="005F5C17"/>
    <w:rsid w:val="005F6464"/>
    <w:rsid w:val="00603E6E"/>
    <w:rsid w:val="006044C1"/>
    <w:rsid w:val="00605934"/>
    <w:rsid w:val="00606A64"/>
    <w:rsid w:val="00611513"/>
    <w:rsid w:val="00611AE1"/>
    <w:rsid w:val="00612DA3"/>
    <w:rsid w:val="00617036"/>
    <w:rsid w:val="00621AAE"/>
    <w:rsid w:val="00622DA7"/>
    <w:rsid w:val="00624287"/>
    <w:rsid w:val="006250BB"/>
    <w:rsid w:val="00625C3A"/>
    <w:rsid w:val="00627161"/>
    <w:rsid w:val="00627182"/>
    <w:rsid w:val="006300BF"/>
    <w:rsid w:val="00634256"/>
    <w:rsid w:val="0064084C"/>
    <w:rsid w:val="00640D79"/>
    <w:rsid w:val="00641E6C"/>
    <w:rsid w:val="00651FA5"/>
    <w:rsid w:val="006523DF"/>
    <w:rsid w:val="00653939"/>
    <w:rsid w:val="00653C2C"/>
    <w:rsid w:val="00657CFE"/>
    <w:rsid w:val="00661068"/>
    <w:rsid w:val="00665479"/>
    <w:rsid w:val="0066715C"/>
    <w:rsid w:val="006675AA"/>
    <w:rsid w:val="006761CE"/>
    <w:rsid w:val="00682FED"/>
    <w:rsid w:val="006837D7"/>
    <w:rsid w:val="00684478"/>
    <w:rsid w:val="00685845"/>
    <w:rsid w:val="0068585C"/>
    <w:rsid w:val="00690BD4"/>
    <w:rsid w:val="00692328"/>
    <w:rsid w:val="006926E6"/>
    <w:rsid w:val="00695E71"/>
    <w:rsid w:val="0069761A"/>
    <w:rsid w:val="006A218A"/>
    <w:rsid w:val="006A2915"/>
    <w:rsid w:val="006A2D17"/>
    <w:rsid w:val="006A65F3"/>
    <w:rsid w:val="006B41AD"/>
    <w:rsid w:val="006B457A"/>
    <w:rsid w:val="006B4923"/>
    <w:rsid w:val="006B7D46"/>
    <w:rsid w:val="006C4B97"/>
    <w:rsid w:val="006C7501"/>
    <w:rsid w:val="006C7A8C"/>
    <w:rsid w:val="006D01B8"/>
    <w:rsid w:val="006D0211"/>
    <w:rsid w:val="006D3369"/>
    <w:rsid w:val="006D51E7"/>
    <w:rsid w:val="006E0F7B"/>
    <w:rsid w:val="006E492A"/>
    <w:rsid w:val="006E510F"/>
    <w:rsid w:val="006E6ECE"/>
    <w:rsid w:val="006F3175"/>
    <w:rsid w:val="006F35D0"/>
    <w:rsid w:val="006F47CA"/>
    <w:rsid w:val="006F62E6"/>
    <w:rsid w:val="006F6458"/>
    <w:rsid w:val="00701C46"/>
    <w:rsid w:val="00701D21"/>
    <w:rsid w:val="007034E3"/>
    <w:rsid w:val="007077EC"/>
    <w:rsid w:val="007123F4"/>
    <w:rsid w:val="0071277B"/>
    <w:rsid w:val="00715F67"/>
    <w:rsid w:val="0071634D"/>
    <w:rsid w:val="00716B68"/>
    <w:rsid w:val="00720B99"/>
    <w:rsid w:val="0072259A"/>
    <w:rsid w:val="00723680"/>
    <w:rsid w:val="007260AF"/>
    <w:rsid w:val="00732CBF"/>
    <w:rsid w:val="00743394"/>
    <w:rsid w:val="007439C6"/>
    <w:rsid w:val="00744785"/>
    <w:rsid w:val="00744FD5"/>
    <w:rsid w:val="00745A39"/>
    <w:rsid w:val="00750699"/>
    <w:rsid w:val="00755FC6"/>
    <w:rsid w:val="007560E8"/>
    <w:rsid w:val="00757D7E"/>
    <w:rsid w:val="007600EE"/>
    <w:rsid w:val="00761479"/>
    <w:rsid w:val="00762D5B"/>
    <w:rsid w:val="0076355D"/>
    <w:rsid w:val="00766806"/>
    <w:rsid w:val="00767A03"/>
    <w:rsid w:val="00777D74"/>
    <w:rsid w:val="00777DC7"/>
    <w:rsid w:val="0078041A"/>
    <w:rsid w:val="007838A4"/>
    <w:rsid w:val="00783C69"/>
    <w:rsid w:val="00786055"/>
    <w:rsid w:val="00787B2F"/>
    <w:rsid w:val="00787B53"/>
    <w:rsid w:val="00791A45"/>
    <w:rsid w:val="00794F4F"/>
    <w:rsid w:val="007967A2"/>
    <w:rsid w:val="00797447"/>
    <w:rsid w:val="007A0A5B"/>
    <w:rsid w:val="007A1D19"/>
    <w:rsid w:val="007A445D"/>
    <w:rsid w:val="007A7CF9"/>
    <w:rsid w:val="007B06F9"/>
    <w:rsid w:val="007B1D68"/>
    <w:rsid w:val="007C064A"/>
    <w:rsid w:val="007C4143"/>
    <w:rsid w:val="007C5675"/>
    <w:rsid w:val="007D0037"/>
    <w:rsid w:val="007D0457"/>
    <w:rsid w:val="007D7461"/>
    <w:rsid w:val="007E12D1"/>
    <w:rsid w:val="007E1788"/>
    <w:rsid w:val="007E1D73"/>
    <w:rsid w:val="007E3454"/>
    <w:rsid w:val="007E3ABF"/>
    <w:rsid w:val="007E7D46"/>
    <w:rsid w:val="007F0371"/>
    <w:rsid w:val="007F4525"/>
    <w:rsid w:val="007F4AAC"/>
    <w:rsid w:val="007F53FA"/>
    <w:rsid w:val="007F76B1"/>
    <w:rsid w:val="007F776D"/>
    <w:rsid w:val="008024A6"/>
    <w:rsid w:val="0080256F"/>
    <w:rsid w:val="008033C0"/>
    <w:rsid w:val="008053AD"/>
    <w:rsid w:val="008057D8"/>
    <w:rsid w:val="008060C0"/>
    <w:rsid w:val="0080699F"/>
    <w:rsid w:val="00806B7D"/>
    <w:rsid w:val="00807425"/>
    <w:rsid w:val="0081155B"/>
    <w:rsid w:val="00816235"/>
    <w:rsid w:val="008166B0"/>
    <w:rsid w:val="00816A96"/>
    <w:rsid w:val="00817DA8"/>
    <w:rsid w:val="0082162B"/>
    <w:rsid w:val="0082543D"/>
    <w:rsid w:val="00825AF4"/>
    <w:rsid w:val="0083158E"/>
    <w:rsid w:val="00833C18"/>
    <w:rsid w:val="008405E4"/>
    <w:rsid w:val="00841500"/>
    <w:rsid w:val="008445C3"/>
    <w:rsid w:val="00844CD8"/>
    <w:rsid w:val="008467D3"/>
    <w:rsid w:val="00852188"/>
    <w:rsid w:val="0085219A"/>
    <w:rsid w:val="00854E78"/>
    <w:rsid w:val="00856EB2"/>
    <w:rsid w:val="0086031E"/>
    <w:rsid w:val="0086057F"/>
    <w:rsid w:val="00861264"/>
    <w:rsid w:val="00864517"/>
    <w:rsid w:val="00866C96"/>
    <w:rsid w:val="00870063"/>
    <w:rsid w:val="008709D4"/>
    <w:rsid w:val="00880CD9"/>
    <w:rsid w:val="00881CE4"/>
    <w:rsid w:val="00881F70"/>
    <w:rsid w:val="00883DEC"/>
    <w:rsid w:val="00885632"/>
    <w:rsid w:val="0089037A"/>
    <w:rsid w:val="008940AA"/>
    <w:rsid w:val="008942B8"/>
    <w:rsid w:val="00895DBC"/>
    <w:rsid w:val="008A0539"/>
    <w:rsid w:val="008A23CD"/>
    <w:rsid w:val="008A3994"/>
    <w:rsid w:val="008A42F9"/>
    <w:rsid w:val="008A4EE7"/>
    <w:rsid w:val="008A50E9"/>
    <w:rsid w:val="008B2E0B"/>
    <w:rsid w:val="008B4973"/>
    <w:rsid w:val="008C0A82"/>
    <w:rsid w:val="008C14A9"/>
    <w:rsid w:val="008C18FB"/>
    <w:rsid w:val="008C32DC"/>
    <w:rsid w:val="008C3DD2"/>
    <w:rsid w:val="008C5822"/>
    <w:rsid w:val="008C69BE"/>
    <w:rsid w:val="008C69F0"/>
    <w:rsid w:val="008D1670"/>
    <w:rsid w:val="008D18AC"/>
    <w:rsid w:val="008D2890"/>
    <w:rsid w:val="008D346D"/>
    <w:rsid w:val="008D3599"/>
    <w:rsid w:val="008E1A74"/>
    <w:rsid w:val="008E3E81"/>
    <w:rsid w:val="008F20F2"/>
    <w:rsid w:val="008F4E9D"/>
    <w:rsid w:val="008F5838"/>
    <w:rsid w:val="00901606"/>
    <w:rsid w:val="00901D2B"/>
    <w:rsid w:val="009027E3"/>
    <w:rsid w:val="00902A55"/>
    <w:rsid w:val="00904703"/>
    <w:rsid w:val="0090489F"/>
    <w:rsid w:val="00904D15"/>
    <w:rsid w:val="00905119"/>
    <w:rsid w:val="00905DB2"/>
    <w:rsid w:val="00906749"/>
    <w:rsid w:val="009070CC"/>
    <w:rsid w:val="009076BC"/>
    <w:rsid w:val="00911075"/>
    <w:rsid w:val="0091118F"/>
    <w:rsid w:val="00911FE0"/>
    <w:rsid w:val="009129F8"/>
    <w:rsid w:val="00913F86"/>
    <w:rsid w:val="0091576C"/>
    <w:rsid w:val="00923797"/>
    <w:rsid w:val="00923D70"/>
    <w:rsid w:val="009245C6"/>
    <w:rsid w:val="00924DAB"/>
    <w:rsid w:val="00926F76"/>
    <w:rsid w:val="0093064B"/>
    <w:rsid w:val="00931467"/>
    <w:rsid w:val="00933C7F"/>
    <w:rsid w:val="00947E28"/>
    <w:rsid w:val="00950D3F"/>
    <w:rsid w:val="009572EE"/>
    <w:rsid w:val="00961D76"/>
    <w:rsid w:val="00963C8D"/>
    <w:rsid w:val="00964D90"/>
    <w:rsid w:val="00966057"/>
    <w:rsid w:val="00970D2B"/>
    <w:rsid w:val="0097426E"/>
    <w:rsid w:val="00976A6F"/>
    <w:rsid w:val="0097767A"/>
    <w:rsid w:val="00983E79"/>
    <w:rsid w:val="00985200"/>
    <w:rsid w:val="009857D9"/>
    <w:rsid w:val="00986DCE"/>
    <w:rsid w:val="0098784C"/>
    <w:rsid w:val="00996AFF"/>
    <w:rsid w:val="009A004A"/>
    <w:rsid w:val="009A070F"/>
    <w:rsid w:val="009A1DE7"/>
    <w:rsid w:val="009A550E"/>
    <w:rsid w:val="009A55A6"/>
    <w:rsid w:val="009A5915"/>
    <w:rsid w:val="009A78C6"/>
    <w:rsid w:val="009B524F"/>
    <w:rsid w:val="009C135F"/>
    <w:rsid w:val="009C23B7"/>
    <w:rsid w:val="009C37F4"/>
    <w:rsid w:val="009C3E5B"/>
    <w:rsid w:val="009C4543"/>
    <w:rsid w:val="009C4C73"/>
    <w:rsid w:val="009D2754"/>
    <w:rsid w:val="009D2BAC"/>
    <w:rsid w:val="009D2C88"/>
    <w:rsid w:val="009D4B2A"/>
    <w:rsid w:val="009D5663"/>
    <w:rsid w:val="009D5910"/>
    <w:rsid w:val="009D6937"/>
    <w:rsid w:val="009D73ED"/>
    <w:rsid w:val="009D7D38"/>
    <w:rsid w:val="009E15DC"/>
    <w:rsid w:val="009E5B81"/>
    <w:rsid w:val="009E6B0C"/>
    <w:rsid w:val="009F1F60"/>
    <w:rsid w:val="009F400D"/>
    <w:rsid w:val="009F633D"/>
    <w:rsid w:val="009F77D2"/>
    <w:rsid w:val="00A004B2"/>
    <w:rsid w:val="00A00A50"/>
    <w:rsid w:val="00A0225C"/>
    <w:rsid w:val="00A029D2"/>
    <w:rsid w:val="00A0343D"/>
    <w:rsid w:val="00A05226"/>
    <w:rsid w:val="00A078BF"/>
    <w:rsid w:val="00A07BDF"/>
    <w:rsid w:val="00A11D58"/>
    <w:rsid w:val="00A120BF"/>
    <w:rsid w:val="00A27AC3"/>
    <w:rsid w:val="00A309F3"/>
    <w:rsid w:val="00A33552"/>
    <w:rsid w:val="00A35B44"/>
    <w:rsid w:val="00A371E2"/>
    <w:rsid w:val="00A37671"/>
    <w:rsid w:val="00A41CEC"/>
    <w:rsid w:val="00A4230F"/>
    <w:rsid w:val="00A4320E"/>
    <w:rsid w:val="00A524E4"/>
    <w:rsid w:val="00A55319"/>
    <w:rsid w:val="00A57E3A"/>
    <w:rsid w:val="00A67029"/>
    <w:rsid w:val="00A7032E"/>
    <w:rsid w:val="00A71442"/>
    <w:rsid w:val="00A71995"/>
    <w:rsid w:val="00A74D98"/>
    <w:rsid w:val="00A7523B"/>
    <w:rsid w:val="00A759BB"/>
    <w:rsid w:val="00A82F67"/>
    <w:rsid w:val="00A838BC"/>
    <w:rsid w:val="00A83D3B"/>
    <w:rsid w:val="00A861CB"/>
    <w:rsid w:val="00A87888"/>
    <w:rsid w:val="00A93F48"/>
    <w:rsid w:val="00A9440E"/>
    <w:rsid w:val="00A946CA"/>
    <w:rsid w:val="00AA0830"/>
    <w:rsid w:val="00AA360F"/>
    <w:rsid w:val="00AA5F7C"/>
    <w:rsid w:val="00AA636A"/>
    <w:rsid w:val="00AA717B"/>
    <w:rsid w:val="00AB0EDC"/>
    <w:rsid w:val="00AB2C89"/>
    <w:rsid w:val="00AB5504"/>
    <w:rsid w:val="00AC0B08"/>
    <w:rsid w:val="00AC5249"/>
    <w:rsid w:val="00AC743E"/>
    <w:rsid w:val="00AD0D2D"/>
    <w:rsid w:val="00AD2C9C"/>
    <w:rsid w:val="00AD4656"/>
    <w:rsid w:val="00AD4B95"/>
    <w:rsid w:val="00AD5338"/>
    <w:rsid w:val="00AD6F4E"/>
    <w:rsid w:val="00AD72F0"/>
    <w:rsid w:val="00AE0F50"/>
    <w:rsid w:val="00AE26D0"/>
    <w:rsid w:val="00AE3409"/>
    <w:rsid w:val="00AE341B"/>
    <w:rsid w:val="00AE366D"/>
    <w:rsid w:val="00AE5F81"/>
    <w:rsid w:val="00AE7C4E"/>
    <w:rsid w:val="00AF2AA1"/>
    <w:rsid w:val="00AF781C"/>
    <w:rsid w:val="00B004C1"/>
    <w:rsid w:val="00B00C22"/>
    <w:rsid w:val="00B01318"/>
    <w:rsid w:val="00B01827"/>
    <w:rsid w:val="00B020CD"/>
    <w:rsid w:val="00B04E11"/>
    <w:rsid w:val="00B117EA"/>
    <w:rsid w:val="00B11DBA"/>
    <w:rsid w:val="00B128F6"/>
    <w:rsid w:val="00B14C4D"/>
    <w:rsid w:val="00B1569D"/>
    <w:rsid w:val="00B1632C"/>
    <w:rsid w:val="00B16F72"/>
    <w:rsid w:val="00B17AB0"/>
    <w:rsid w:val="00B208C8"/>
    <w:rsid w:val="00B21BF8"/>
    <w:rsid w:val="00B27628"/>
    <w:rsid w:val="00B303A1"/>
    <w:rsid w:val="00B30429"/>
    <w:rsid w:val="00B332DF"/>
    <w:rsid w:val="00B336EB"/>
    <w:rsid w:val="00B35ACC"/>
    <w:rsid w:val="00B43606"/>
    <w:rsid w:val="00B44710"/>
    <w:rsid w:val="00B46365"/>
    <w:rsid w:val="00B470C2"/>
    <w:rsid w:val="00B50E00"/>
    <w:rsid w:val="00B5137D"/>
    <w:rsid w:val="00B60F98"/>
    <w:rsid w:val="00B61522"/>
    <w:rsid w:val="00B61EAA"/>
    <w:rsid w:val="00B62C88"/>
    <w:rsid w:val="00B649A7"/>
    <w:rsid w:val="00B67139"/>
    <w:rsid w:val="00B742D5"/>
    <w:rsid w:val="00B74822"/>
    <w:rsid w:val="00B76B97"/>
    <w:rsid w:val="00B80E96"/>
    <w:rsid w:val="00B82308"/>
    <w:rsid w:val="00B83788"/>
    <w:rsid w:val="00B91CA6"/>
    <w:rsid w:val="00B93C1F"/>
    <w:rsid w:val="00B97066"/>
    <w:rsid w:val="00B975A4"/>
    <w:rsid w:val="00BA29EC"/>
    <w:rsid w:val="00BA47B5"/>
    <w:rsid w:val="00BA496F"/>
    <w:rsid w:val="00BB0737"/>
    <w:rsid w:val="00BB279C"/>
    <w:rsid w:val="00BB5468"/>
    <w:rsid w:val="00BB5BC8"/>
    <w:rsid w:val="00BB674D"/>
    <w:rsid w:val="00BB6B90"/>
    <w:rsid w:val="00BC1ABB"/>
    <w:rsid w:val="00BC504F"/>
    <w:rsid w:val="00BC6B04"/>
    <w:rsid w:val="00BC6C44"/>
    <w:rsid w:val="00BC7C22"/>
    <w:rsid w:val="00BD0B0B"/>
    <w:rsid w:val="00BD4834"/>
    <w:rsid w:val="00BD4B19"/>
    <w:rsid w:val="00BD5839"/>
    <w:rsid w:val="00BD7D3C"/>
    <w:rsid w:val="00BE123D"/>
    <w:rsid w:val="00BE3464"/>
    <w:rsid w:val="00BE4729"/>
    <w:rsid w:val="00BE589D"/>
    <w:rsid w:val="00BE5E90"/>
    <w:rsid w:val="00BF017E"/>
    <w:rsid w:val="00BF310A"/>
    <w:rsid w:val="00BF32A7"/>
    <w:rsid w:val="00BF4583"/>
    <w:rsid w:val="00C0046A"/>
    <w:rsid w:val="00C04336"/>
    <w:rsid w:val="00C047A5"/>
    <w:rsid w:val="00C057EA"/>
    <w:rsid w:val="00C05C16"/>
    <w:rsid w:val="00C066D3"/>
    <w:rsid w:val="00C06A6A"/>
    <w:rsid w:val="00C07176"/>
    <w:rsid w:val="00C07CFE"/>
    <w:rsid w:val="00C1040F"/>
    <w:rsid w:val="00C10A77"/>
    <w:rsid w:val="00C137A6"/>
    <w:rsid w:val="00C15FD7"/>
    <w:rsid w:val="00C17876"/>
    <w:rsid w:val="00C224E5"/>
    <w:rsid w:val="00C22F2F"/>
    <w:rsid w:val="00C2312C"/>
    <w:rsid w:val="00C253D5"/>
    <w:rsid w:val="00C25A55"/>
    <w:rsid w:val="00C31AF8"/>
    <w:rsid w:val="00C3563A"/>
    <w:rsid w:val="00C3707B"/>
    <w:rsid w:val="00C40131"/>
    <w:rsid w:val="00C41408"/>
    <w:rsid w:val="00C42DA8"/>
    <w:rsid w:val="00C50FE7"/>
    <w:rsid w:val="00C54235"/>
    <w:rsid w:val="00C54E2D"/>
    <w:rsid w:val="00C55DF1"/>
    <w:rsid w:val="00C56A52"/>
    <w:rsid w:val="00C61AD5"/>
    <w:rsid w:val="00C62E27"/>
    <w:rsid w:val="00C62F06"/>
    <w:rsid w:val="00C630CE"/>
    <w:rsid w:val="00C635AC"/>
    <w:rsid w:val="00C66200"/>
    <w:rsid w:val="00C66D76"/>
    <w:rsid w:val="00C71A69"/>
    <w:rsid w:val="00C71AB2"/>
    <w:rsid w:val="00C71E80"/>
    <w:rsid w:val="00C73826"/>
    <w:rsid w:val="00C74CD4"/>
    <w:rsid w:val="00C7719F"/>
    <w:rsid w:val="00C82270"/>
    <w:rsid w:val="00C845D7"/>
    <w:rsid w:val="00C87089"/>
    <w:rsid w:val="00C913A8"/>
    <w:rsid w:val="00C92723"/>
    <w:rsid w:val="00C93DF7"/>
    <w:rsid w:val="00C94774"/>
    <w:rsid w:val="00C9705A"/>
    <w:rsid w:val="00CA01A8"/>
    <w:rsid w:val="00CA186C"/>
    <w:rsid w:val="00CA39D8"/>
    <w:rsid w:val="00CB2367"/>
    <w:rsid w:val="00CB6E02"/>
    <w:rsid w:val="00CB74C0"/>
    <w:rsid w:val="00CC2927"/>
    <w:rsid w:val="00CC3EAE"/>
    <w:rsid w:val="00CC583C"/>
    <w:rsid w:val="00CC7A2D"/>
    <w:rsid w:val="00CC7F39"/>
    <w:rsid w:val="00CD05A1"/>
    <w:rsid w:val="00CD3EE4"/>
    <w:rsid w:val="00CD4CE8"/>
    <w:rsid w:val="00CD55EE"/>
    <w:rsid w:val="00CD5CCD"/>
    <w:rsid w:val="00CD5D97"/>
    <w:rsid w:val="00CE3CC0"/>
    <w:rsid w:val="00CE4B8B"/>
    <w:rsid w:val="00CE4DF0"/>
    <w:rsid w:val="00CE5AFB"/>
    <w:rsid w:val="00CE5EFB"/>
    <w:rsid w:val="00CE6E67"/>
    <w:rsid w:val="00CF025C"/>
    <w:rsid w:val="00CF107D"/>
    <w:rsid w:val="00CF3A2B"/>
    <w:rsid w:val="00CF4099"/>
    <w:rsid w:val="00CF5035"/>
    <w:rsid w:val="00CF52F5"/>
    <w:rsid w:val="00CF7DF7"/>
    <w:rsid w:val="00D009DC"/>
    <w:rsid w:val="00D02792"/>
    <w:rsid w:val="00D03A6C"/>
    <w:rsid w:val="00D03F0D"/>
    <w:rsid w:val="00D0650C"/>
    <w:rsid w:val="00D10026"/>
    <w:rsid w:val="00D15C0B"/>
    <w:rsid w:val="00D15C48"/>
    <w:rsid w:val="00D161CA"/>
    <w:rsid w:val="00D16E4C"/>
    <w:rsid w:val="00D20094"/>
    <w:rsid w:val="00D229A6"/>
    <w:rsid w:val="00D2509C"/>
    <w:rsid w:val="00D26948"/>
    <w:rsid w:val="00D27120"/>
    <w:rsid w:val="00D279CA"/>
    <w:rsid w:val="00D30886"/>
    <w:rsid w:val="00D34BCA"/>
    <w:rsid w:val="00D35041"/>
    <w:rsid w:val="00D36665"/>
    <w:rsid w:val="00D37DA7"/>
    <w:rsid w:val="00D45479"/>
    <w:rsid w:val="00D45DD7"/>
    <w:rsid w:val="00D53DC2"/>
    <w:rsid w:val="00D548A1"/>
    <w:rsid w:val="00D56FC4"/>
    <w:rsid w:val="00D571B5"/>
    <w:rsid w:val="00D610A5"/>
    <w:rsid w:val="00D63EE3"/>
    <w:rsid w:val="00D65F9B"/>
    <w:rsid w:val="00D679F6"/>
    <w:rsid w:val="00D7013D"/>
    <w:rsid w:val="00D753D8"/>
    <w:rsid w:val="00D7592A"/>
    <w:rsid w:val="00D76A55"/>
    <w:rsid w:val="00D80213"/>
    <w:rsid w:val="00D80D17"/>
    <w:rsid w:val="00D82E8A"/>
    <w:rsid w:val="00D83252"/>
    <w:rsid w:val="00D84F68"/>
    <w:rsid w:val="00D8781E"/>
    <w:rsid w:val="00D87D5C"/>
    <w:rsid w:val="00D92FF2"/>
    <w:rsid w:val="00D93951"/>
    <w:rsid w:val="00D964A8"/>
    <w:rsid w:val="00DA0EFA"/>
    <w:rsid w:val="00DA1A91"/>
    <w:rsid w:val="00DA202F"/>
    <w:rsid w:val="00DA35EE"/>
    <w:rsid w:val="00DA4F3B"/>
    <w:rsid w:val="00DB4C34"/>
    <w:rsid w:val="00DB5B4E"/>
    <w:rsid w:val="00DC1F19"/>
    <w:rsid w:val="00DC34DA"/>
    <w:rsid w:val="00DC4058"/>
    <w:rsid w:val="00DC4656"/>
    <w:rsid w:val="00DC4D88"/>
    <w:rsid w:val="00DC4EE7"/>
    <w:rsid w:val="00DC71FA"/>
    <w:rsid w:val="00DC7998"/>
    <w:rsid w:val="00DD3536"/>
    <w:rsid w:val="00DD77A2"/>
    <w:rsid w:val="00DF0101"/>
    <w:rsid w:val="00DF029F"/>
    <w:rsid w:val="00DF0E5F"/>
    <w:rsid w:val="00DF1FEA"/>
    <w:rsid w:val="00DF233B"/>
    <w:rsid w:val="00DF48F8"/>
    <w:rsid w:val="00DF7D2A"/>
    <w:rsid w:val="00E026DC"/>
    <w:rsid w:val="00E027EA"/>
    <w:rsid w:val="00E03B1C"/>
    <w:rsid w:val="00E03BF1"/>
    <w:rsid w:val="00E040D7"/>
    <w:rsid w:val="00E12F6A"/>
    <w:rsid w:val="00E139CC"/>
    <w:rsid w:val="00E15722"/>
    <w:rsid w:val="00E2113E"/>
    <w:rsid w:val="00E2431A"/>
    <w:rsid w:val="00E25469"/>
    <w:rsid w:val="00E25829"/>
    <w:rsid w:val="00E260E2"/>
    <w:rsid w:val="00E34A2E"/>
    <w:rsid w:val="00E36346"/>
    <w:rsid w:val="00E368A7"/>
    <w:rsid w:val="00E41BF6"/>
    <w:rsid w:val="00E42F28"/>
    <w:rsid w:val="00E435A5"/>
    <w:rsid w:val="00E43DD6"/>
    <w:rsid w:val="00E46C43"/>
    <w:rsid w:val="00E511FB"/>
    <w:rsid w:val="00E512B7"/>
    <w:rsid w:val="00E51518"/>
    <w:rsid w:val="00E5272E"/>
    <w:rsid w:val="00E5291D"/>
    <w:rsid w:val="00E53066"/>
    <w:rsid w:val="00E5470C"/>
    <w:rsid w:val="00E57366"/>
    <w:rsid w:val="00E57792"/>
    <w:rsid w:val="00E60A2B"/>
    <w:rsid w:val="00E629DB"/>
    <w:rsid w:val="00E64177"/>
    <w:rsid w:val="00E65C49"/>
    <w:rsid w:val="00E66167"/>
    <w:rsid w:val="00E6619C"/>
    <w:rsid w:val="00E70726"/>
    <w:rsid w:val="00E72E19"/>
    <w:rsid w:val="00E76B4D"/>
    <w:rsid w:val="00E77D2D"/>
    <w:rsid w:val="00E82788"/>
    <w:rsid w:val="00E82D63"/>
    <w:rsid w:val="00E841C2"/>
    <w:rsid w:val="00E85251"/>
    <w:rsid w:val="00E8639F"/>
    <w:rsid w:val="00E86E1D"/>
    <w:rsid w:val="00E87140"/>
    <w:rsid w:val="00E90757"/>
    <w:rsid w:val="00E910B7"/>
    <w:rsid w:val="00E94AF3"/>
    <w:rsid w:val="00E94E65"/>
    <w:rsid w:val="00E95ADE"/>
    <w:rsid w:val="00E971EE"/>
    <w:rsid w:val="00E975F3"/>
    <w:rsid w:val="00EA004E"/>
    <w:rsid w:val="00EA04A3"/>
    <w:rsid w:val="00EA621F"/>
    <w:rsid w:val="00EB0ED8"/>
    <w:rsid w:val="00EB2B62"/>
    <w:rsid w:val="00EB4F16"/>
    <w:rsid w:val="00EC7934"/>
    <w:rsid w:val="00ED0B55"/>
    <w:rsid w:val="00ED5F3F"/>
    <w:rsid w:val="00ED67CF"/>
    <w:rsid w:val="00EE36D9"/>
    <w:rsid w:val="00EE4223"/>
    <w:rsid w:val="00EE48DD"/>
    <w:rsid w:val="00EE6781"/>
    <w:rsid w:val="00EF0D92"/>
    <w:rsid w:val="00EF3A9B"/>
    <w:rsid w:val="00EF3D84"/>
    <w:rsid w:val="00F007AB"/>
    <w:rsid w:val="00F01A4C"/>
    <w:rsid w:val="00F02327"/>
    <w:rsid w:val="00F02E3B"/>
    <w:rsid w:val="00F0601C"/>
    <w:rsid w:val="00F06EC4"/>
    <w:rsid w:val="00F06F28"/>
    <w:rsid w:val="00F13912"/>
    <w:rsid w:val="00F16F03"/>
    <w:rsid w:val="00F16FD6"/>
    <w:rsid w:val="00F17723"/>
    <w:rsid w:val="00F24332"/>
    <w:rsid w:val="00F24638"/>
    <w:rsid w:val="00F24826"/>
    <w:rsid w:val="00F27747"/>
    <w:rsid w:val="00F347B9"/>
    <w:rsid w:val="00F34907"/>
    <w:rsid w:val="00F4004B"/>
    <w:rsid w:val="00F41210"/>
    <w:rsid w:val="00F41B7D"/>
    <w:rsid w:val="00F4275A"/>
    <w:rsid w:val="00F4516C"/>
    <w:rsid w:val="00F45897"/>
    <w:rsid w:val="00F468A4"/>
    <w:rsid w:val="00F51072"/>
    <w:rsid w:val="00F54003"/>
    <w:rsid w:val="00F601BC"/>
    <w:rsid w:val="00F611BF"/>
    <w:rsid w:val="00F61466"/>
    <w:rsid w:val="00F61618"/>
    <w:rsid w:val="00F61FED"/>
    <w:rsid w:val="00F64E5A"/>
    <w:rsid w:val="00F654EF"/>
    <w:rsid w:val="00F661E1"/>
    <w:rsid w:val="00F676FE"/>
    <w:rsid w:val="00F67C75"/>
    <w:rsid w:val="00F75407"/>
    <w:rsid w:val="00F75952"/>
    <w:rsid w:val="00F75BFA"/>
    <w:rsid w:val="00F76B32"/>
    <w:rsid w:val="00F80D94"/>
    <w:rsid w:val="00F811EE"/>
    <w:rsid w:val="00F82259"/>
    <w:rsid w:val="00F8225A"/>
    <w:rsid w:val="00F84544"/>
    <w:rsid w:val="00F85D4B"/>
    <w:rsid w:val="00F920CE"/>
    <w:rsid w:val="00F933AC"/>
    <w:rsid w:val="00F93F26"/>
    <w:rsid w:val="00F93F30"/>
    <w:rsid w:val="00F94951"/>
    <w:rsid w:val="00F96630"/>
    <w:rsid w:val="00FA3BAD"/>
    <w:rsid w:val="00FA609A"/>
    <w:rsid w:val="00FB57AD"/>
    <w:rsid w:val="00FB5C3B"/>
    <w:rsid w:val="00FC3310"/>
    <w:rsid w:val="00FC5FE7"/>
    <w:rsid w:val="00FC658B"/>
    <w:rsid w:val="00FC6E41"/>
    <w:rsid w:val="00FD21D3"/>
    <w:rsid w:val="00FD441B"/>
    <w:rsid w:val="00FD5AC8"/>
    <w:rsid w:val="00FE035C"/>
    <w:rsid w:val="00FE11B6"/>
    <w:rsid w:val="00FE5C0F"/>
    <w:rsid w:val="00FF00B9"/>
    <w:rsid w:val="00FF0538"/>
    <w:rsid w:val="00FF4BC4"/>
    <w:rsid w:val="00FF77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D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C3707B"/>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C370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5C40CD"/>
    <w:rPr>
      <w:b/>
      <w:bCs/>
    </w:rPr>
  </w:style>
  <w:style w:type="paragraph" w:styleId="ListParagraph">
    <w:name w:val="List Paragraph"/>
    <w:basedOn w:val="Normal"/>
    <w:uiPriority w:val="34"/>
    <w:qFormat/>
    <w:rsid w:val="00FC5FE7"/>
    <w:pPr>
      <w:ind w:left="720"/>
      <w:contextualSpacing/>
    </w:pPr>
  </w:style>
  <w:style w:type="character" w:styleId="Emphasis">
    <w:name w:val="Emphasis"/>
    <w:basedOn w:val="DefaultParagraphFont"/>
    <w:uiPriority w:val="20"/>
    <w:qFormat/>
    <w:rsid w:val="000330E3"/>
    <w:rPr>
      <w:i/>
      <w:iCs/>
    </w:rPr>
  </w:style>
  <w:style w:type="paragraph" w:styleId="Header">
    <w:name w:val="header"/>
    <w:basedOn w:val="Normal"/>
    <w:link w:val="HeaderChar"/>
    <w:uiPriority w:val="99"/>
    <w:unhideWhenUsed/>
    <w:rsid w:val="00B018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1827"/>
  </w:style>
  <w:style w:type="paragraph" w:styleId="Footer">
    <w:name w:val="footer"/>
    <w:basedOn w:val="Normal"/>
    <w:link w:val="FooterChar"/>
    <w:uiPriority w:val="99"/>
    <w:unhideWhenUsed/>
    <w:rsid w:val="00B018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1827"/>
  </w:style>
  <w:style w:type="paragraph" w:styleId="BalloonText">
    <w:name w:val="Balloon Text"/>
    <w:basedOn w:val="Normal"/>
    <w:link w:val="BalloonTextChar"/>
    <w:uiPriority w:val="99"/>
    <w:semiHidden/>
    <w:unhideWhenUsed/>
    <w:rsid w:val="00B018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1827"/>
    <w:rPr>
      <w:rFonts w:ascii="Segoe UI" w:hAnsi="Segoe UI" w:cs="Segoe UI"/>
      <w:sz w:val="18"/>
      <w:szCs w:val="18"/>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381352"/>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6879153">
      <w:bodyDiv w:val="1"/>
      <w:marLeft w:val="0"/>
      <w:marRight w:val="0"/>
      <w:marTop w:val="0"/>
      <w:marBottom w:val="0"/>
      <w:divBdr>
        <w:top w:val="none" w:sz="0" w:space="0" w:color="auto"/>
        <w:left w:val="none" w:sz="0" w:space="0" w:color="auto"/>
        <w:bottom w:val="none" w:sz="0" w:space="0" w:color="auto"/>
        <w:right w:val="none" w:sz="0" w:space="0" w:color="auto"/>
      </w:divBdr>
    </w:div>
    <w:div w:id="610162835">
      <w:bodyDiv w:val="1"/>
      <w:marLeft w:val="0"/>
      <w:marRight w:val="0"/>
      <w:marTop w:val="0"/>
      <w:marBottom w:val="0"/>
      <w:divBdr>
        <w:top w:val="none" w:sz="0" w:space="0" w:color="auto"/>
        <w:left w:val="none" w:sz="0" w:space="0" w:color="auto"/>
        <w:bottom w:val="none" w:sz="0" w:space="0" w:color="auto"/>
        <w:right w:val="none" w:sz="0" w:space="0" w:color="auto"/>
      </w:divBdr>
    </w:div>
    <w:div w:id="838542952">
      <w:bodyDiv w:val="1"/>
      <w:marLeft w:val="0"/>
      <w:marRight w:val="0"/>
      <w:marTop w:val="0"/>
      <w:marBottom w:val="0"/>
      <w:divBdr>
        <w:top w:val="none" w:sz="0" w:space="0" w:color="auto"/>
        <w:left w:val="none" w:sz="0" w:space="0" w:color="auto"/>
        <w:bottom w:val="none" w:sz="0" w:space="0" w:color="auto"/>
        <w:right w:val="none" w:sz="0" w:space="0" w:color="auto"/>
      </w:divBdr>
    </w:div>
    <w:div w:id="1166481714">
      <w:bodyDiv w:val="1"/>
      <w:marLeft w:val="0"/>
      <w:marRight w:val="0"/>
      <w:marTop w:val="0"/>
      <w:marBottom w:val="0"/>
      <w:divBdr>
        <w:top w:val="none" w:sz="0" w:space="0" w:color="auto"/>
        <w:left w:val="none" w:sz="0" w:space="0" w:color="auto"/>
        <w:bottom w:val="none" w:sz="0" w:space="0" w:color="auto"/>
        <w:right w:val="none" w:sz="0" w:space="0" w:color="auto"/>
      </w:divBdr>
    </w:div>
    <w:div w:id="1455519821">
      <w:bodyDiv w:val="1"/>
      <w:marLeft w:val="0"/>
      <w:marRight w:val="0"/>
      <w:marTop w:val="0"/>
      <w:marBottom w:val="0"/>
      <w:divBdr>
        <w:top w:val="none" w:sz="0" w:space="0" w:color="auto"/>
        <w:left w:val="none" w:sz="0" w:space="0" w:color="auto"/>
        <w:bottom w:val="none" w:sz="0" w:space="0" w:color="auto"/>
        <w:right w:val="none" w:sz="0" w:space="0" w:color="auto"/>
      </w:divBdr>
    </w:div>
    <w:div w:id="1526286047">
      <w:bodyDiv w:val="1"/>
      <w:marLeft w:val="0"/>
      <w:marRight w:val="0"/>
      <w:marTop w:val="0"/>
      <w:marBottom w:val="0"/>
      <w:divBdr>
        <w:top w:val="none" w:sz="0" w:space="0" w:color="auto"/>
        <w:left w:val="none" w:sz="0" w:space="0" w:color="auto"/>
        <w:bottom w:val="none" w:sz="0" w:space="0" w:color="auto"/>
        <w:right w:val="none" w:sz="0" w:space="0" w:color="auto"/>
      </w:divBdr>
    </w:div>
    <w:div w:id="1585718709">
      <w:bodyDiv w:val="1"/>
      <w:marLeft w:val="0"/>
      <w:marRight w:val="0"/>
      <w:marTop w:val="0"/>
      <w:marBottom w:val="0"/>
      <w:divBdr>
        <w:top w:val="none" w:sz="0" w:space="0" w:color="auto"/>
        <w:left w:val="none" w:sz="0" w:space="0" w:color="auto"/>
        <w:bottom w:val="none" w:sz="0" w:space="0" w:color="auto"/>
        <w:right w:val="none" w:sz="0" w:space="0" w:color="auto"/>
      </w:divBdr>
    </w:div>
    <w:div w:id="1822890748">
      <w:bodyDiv w:val="1"/>
      <w:marLeft w:val="0"/>
      <w:marRight w:val="0"/>
      <w:marTop w:val="0"/>
      <w:marBottom w:val="0"/>
      <w:divBdr>
        <w:top w:val="none" w:sz="0" w:space="0" w:color="auto"/>
        <w:left w:val="none" w:sz="0" w:space="0" w:color="auto"/>
        <w:bottom w:val="none" w:sz="0" w:space="0" w:color="auto"/>
        <w:right w:val="none" w:sz="0" w:space="0" w:color="auto"/>
      </w:divBdr>
    </w:div>
    <w:div w:id="211671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83EB20-AF77-4DE3-8397-0064ABF02B1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B4EDF18-DB3E-4122-A9DE-2115C1D22368}">
  <ds:schemaRefs>
    <ds:schemaRef ds:uri="http://schemas.microsoft.com/sharepoint/v3/contenttype/forms"/>
  </ds:schemaRefs>
</ds:datastoreItem>
</file>

<file path=customXml/itemProps3.xml><?xml version="1.0" encoding="utf-8"?>
<ds:datastoreItem xmlns:ds="http://schemas.openxmlformats.org/officeDocument/2006/customXml" ds:itemID="{D2B5ACEF-351F-4373-929F-FDD3A0634294}">
  <ds:schemaRefs>
    <ds:schemaRef ds:uri="http://schemas.openxmlformats.org/officeDocument/2006/bibliography"/>
  </ds:schemaRefs>
</ds:datastoreItem>
</file>

<file path=customXml/itemProps4.xml><?xml version="1.0" encoding="utf-8"?>
<ds:datastoreItem xmlns:ds="http://schemas.openxmlformats.org/officeDocument/2006/customXml" ds:itemID="{F44F0496-FBFC-4E5D-B842-3F205621E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4739</Words>
  <Characters>27014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BGD</dc:creator>
  <cp:lastModifiedBy>Administrator</cp:lastModifiedBy>
  <cp:revision>2</cp:revision>
  <cp:lastPrinted>2020-06-12T07:41:00Z</cp:lastPrinted>
  <dcterms:created xsi:type="dcterms:W3CDTF">2020-06-30T08:44:00Z</dcterms:created>
  <dcterms:modified xsi:type="dcterms:W3CDTF">2020-06-30T08:44:00Z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0x010100C9A083BA5C402146B48144D33AB35E68</vt:lpwstr>
  </property>
</Properties>
</file>